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3C17F" w14:textId="3FD6B679" w:rsidR="002E0A36" w:rsidRDefault="00183613">
      <w:pPr>
        <w:rPr>
          <w:b/>
          <w:bCs/>
        </w:rPr>
      </w:pPr>
      <w:r>
        <w:rPr>
          <w:b/>
          <w:bCs/>
        </w:rPr>
        <w:t>GRASP Cloning Kit Supporting Doc</w:t>
      </w:r>
      <w:r w:rsidR="00DF260D">
        <w:rPr>
          <w:b/>
          <w:bCs/>
        </w:rPr>
        <w:t xml:space="preserve"> – How to create CDS Parts</w:t>
      </w:r>
    </w:p>
    <w:p w14:paraId="6C28F2A7" w14:textId="60EDDFA0" w:rsidR="00923B0F" w:rsidRDefault="00BB2FCF">
      <w:pPr>
        <w:rPr>
          <w:noProof/>
        </w:rPr>
      </w:pPr>
      <w:r>
        <w:rPr>
          <w:noProof/>
        </w:rPr>
        <w:drawing>
          <wp:inline distT="0" distB="0" distL="0" distR="0" wp14:anchorId="421EF0C1" wp14:editId="67A02755">
            <wp:extent cx="8115626" cy="2108200"/>
            <wp:effectExtent l="0" t="0" r="0" b="6350"/>
            <wp:docPr id="111744697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7446977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15626" cy="210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0CC764" w14:textId="57FE0FCF" w:rsidR="003D00C0" w:rsidRDefault="0044070B" w:rsidP="003D00C0">
      <w:r>
        <w:rPr>
          <w:b/>
          <w:bCs/>
        </w:rPr>
        <w:t xml:space="preserve">Above: </w:t>
      </w:r>
      <w:r w:rsidR="00D91024">
        <w:t xml:space="preserve">How GRASP fits in the </w:t>
      </w:r>
      <w:proofErr w:type="spellStart"/>
      <w:r w:rsidR="00D91024">
        <w:t>MoClo</w:t>
      </w:r>
      <w:proofErr w:type="spellEnd"/>
      <w:r w:rsidR="00D91024">
        <w:t xml:space="preserve"> standard</w:t>
      </w:r>
      <w:r w:rsidR="00F36372">
        <w:t xml:space="preserve"> to create </w:t>
      </w:r>
      <w:r w:rsidR="00393280">
        <w:t xml:space="preserve">PPRs with </w:t>
      </w:r>
      <w:r w:rsidR="00393280" w:rsidRPr="00FC7EAC">
        <w:rPr>
          <w:b/>
          <w:bCs/>
        </w:rPr>
        <w:t xml:space="preserve">9, 14, </w:t>
      </w:r>
      <w:r w:rsidR="00393280" w:rsidRPr="00FC7EAC">
        <w:t>or</w:t>
      </w:r>
      <w:r w:rsidR="00393280" w:rsidRPr="00FC7EAC">
        <w:rPr>
          <w:b/>
          <w:bCs/>
        </w:rPr>
        <w:t xml:space="preserve"> 19</w:t>
      </w:r>
      <w:r w:rsidR="00393280">
        <w:t xml:space="preserve"> </w:t>
      </w:r>
      <w:r w:rsidR="00393280">
        <w:rPr>
          <w:b/>
          <w:bCs/>
        </w:rPr>
        <w:t>m</w:t>
      </w:r>
      <w:r w:rsidR="00393280">
        <w:t>otifs</w:t>
      </w:r>
      <w:r w:rsidR="00344186">
        <w:t>.</w:t>
      </w:r>
    </w:p>
    <w:p w14:paraId="40E756F0" w14:textId="678F0E72" w:rsidR="00831627" w:rsidRPr="006F1CAD" w:rsidRDefault="00831627" w:rsidP="003D00C0">
      <w:r>
        <w:rPr>
          <w:b/>
          <w:bCs/>
        </w:rPr>
        <w:t>Level 0 Assembly Template</w:t>
      </w:r>
      <w:r w:rsidR="006F1CAD">
        <w:rPr>
          <w:b/>
          <w:bCs/>
        </w:rPr>
        <w:t xml:space="preserve">: </w:t>
      </w:r>
      <w:r w:rsidR="006F1CAD">
        <w:t xml:space="preserve">substitute the plasmid concentrations (green cells), or </w:t>
      </w:r>
      <w:r w:rsidR="00BF15A6">
        <w:t>dilute GRASP parts to 100 ng/</w:t>
      </w:r>
      <w:proofErr w:type="spellStart"/>
      <w:r w:rsidR="00BF15A6">
        <w:t>uL</w:t>
      </w:r>
      <w:proofErr w:type="spellEnd"/>
      <w:r w:rsidR="00BF15A6">
        <w:t xml:space="preserve"> to simplify</w:t>
      </w:r>
    </w:p>
    <w:bookmarkStart w:id="0" w:name="_MON_1838208569"/>
    <w:bookmarkEnd w:id="0"/>
    <w:p w14:paraId="4D85ABFA" w14:textId="12F37C1A" w:rsidR="001409CF" w:rsidRDefault="002C5A7F" w:rsidP="003D00C0">
      <w:pPr>
        <w:rPr>
          <w:b/>
          <w:bCs/>
        </w:rPr>
      </w:pPr>
      <w:r>
        <w:rPr>
          <w:b/>
          <w:bCs/>
        </w:rPr>
        <w:object w:dxaOrig="13284" w:dyaOrig="2491" w14:anchorId="4F980AB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41" type="#_x0000_t75" style="width:664.3pt;height:124.6pt" o:ole="">
            <v:imagedata r:id="rId5" o:title=""/>
          </v:shape>
          <o:OLEObject Type="Embed" ProgID="Excel.Sheet.12" ShapeID="_x0000_i1141" DrawAspect="Content" ObjectID="_1838273284" r:id="rId6"/>
        </w:object>
      </w:r>
    </w:p>
    <w:tbl>
      <w:tblPr>
        <w:tblpPr w:leftFromText="180" w:rightFromText="180" w:vertAnchor="text" w:horzAnchor="margin" w:tblpY="102"/>
        <w:tblOverlap w:val="never"/>
        <w:tblW w:w="9040" w:type="dxa"/>
        <w:tblLook w:val="04A0" w:firstRow="1" w:lastRow="0" w:firstColumn="1" w:lastColumn="0" w:noHBand="0" w:noVBand="1"/>
      </w:tblPr>
      <w:tblGrid>
        <w:gridCol w:w="3680"/>
        <w:gridCol w:w="2660"/>
        <w:gridCol w:w="2700"/>
      </w:tblGrid>
      <w:tr w:rsidR="001F7EBD" w:rsidRPr="00532ABE" w14:paraId="4FD210DB" w14:textId="77777777" w:rsidTr="001F7EBD">
        <w:trPr>
          <w:trHeight w:val="300"/>
        </w:trPr>
        <w:tc>
          <w:tcPr>
            <w:tcW w:w="6340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787CD201" w14:textId="77777777" w:rsidR="001F7EBD" w:rsidRPr="00532ABE" w:rsidRDefault="001F7EBD" w:rsidP="001F7EB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Recommended Golden Gate cycling conditions: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9164BA" w14:textId="38F7FC30" w:rsidR="001F7EBD" w:rsidRPr="00532ABE" w:rsidRDefault="001F7EBD" w:rsidP="001F7EB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noProof/>
                <w:color w:val="000000"/>
                <w:kern w:val="0"/>
                <w:sz w:val="22"/>
                <w:szCs w:val="22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C92A0F2" wp14:editId="0CB9F30A">
                      <wp:simplePos x="0" y="0"/>
                      <wp:positionH relativeFrom="column">
                        <wp:posOffset>759791</wp:posOffset>
                      </wp:positionH>
                      <wp:positionV relativeFrom="paragraph">
                        <wp:posOffset>-32854</wp:posOffset>
                      </wp:positionV>
                      <wp:extent cx="4699000" cy="1430655"/>
                      <wp:effectExtent l="0" t="0" r="6350" b="0"/>
                      <wp:wrapNone/>
                      <wp:docPr id="1677127493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699000" cy="14306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BA505E2" w14:textId="77777777" w:rsidR="001F7EBD" w:rsidRDefault="001F7EBD" w:rsidP="001F7EBD">
                                  <w:r>
                                    <w:t xml:space="preserve">While 26 cycles are usually sufficient for level 0 assembly, we recommend cycling for the maximum </w:t>
                                  </w:r>
                                  <w:r>
                                    <w:rPr>
                                      <w:b/>
                                      <w:bCs/>
                                    </w:rPr>
                                    <w:t>60 cycles</w:t>
                                  </w:r>
                                  <w:r>
                                    <w:t xml:space="preserve"> overnight (~10 hours) to maximise assembly success.</w:t>
                                  </w:r>
                                </w:p>
                                <w:p w14:paraId="04DFB3E1" w14:textId="47F5DC70" w:rsidR="001F7EBD" w:rsidRPr="000B488D" w:rsidRDefault="001F7EBD" w:rsidP="001F7EBD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t xml:space="preserve">Ensure plasmid preps are of high quality (free of RNA/gDNA/ single-stranded plasmid). </w:t>
                                  </w:r>
                                  <w:r>
                                    <w:rPr>
                                      <w:b/>
                                      <w:bCs/>
                                    </w:rPr>
                                    <w:t>Plasmids should be quantified using Qubit HS/BR dsDNA</w:t>
                                  </w:r>
                                  <w:r w:rsidR="000B488D">
                                    <w:t xml:space="preserve"> </w:t>
                                  </w:r>
                                  <w:r w:rsidR="000B488D">
                                    <w:rPr>
                                      <w:b/>
                                      <w:bCs/>
                                    </w:rPr>
                                    <w:t>kits.</w:t>
                                  </w:r>
                                </w:p>
                                <w:p w14:paraId="7A4BE743" w14:textId="77777777" w:rsidR="001F7EBD" w:rsidRDefault="001F7EB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C92A0F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59.85pt;margin-top:-2.6pt;width:370pt;height:112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" fillcolor="white [3201]" stroked="f" strokeweight=".5pt">
                      <v:textbox>
                        <w:txbxContent>
                          <w:p w14:paraId="7BA505E2" w14:textId="77777777" w:rsidR="001F7EBD" w:rsidRDefault="001F7EBD" w:rsidP="001F7EBD">
                            <w:r>
                              <w:t xml:space="preserve">While 26 cycles are usually sufficient for level 0 assembly, we recommend cycling for the maximum </w:t>
                            </w:r>
                            <w:r>
                              <w:rPr>
                                <w:b/>
                                <w:bCs/>
                              </w:rPr>
                              <w:t>60 cycles</w:t>
                            </w:r>
                            <w:r>
                              <w:t xml:space="preserve"> overnight (~10 hours) to maximise assembly success.</w:t>
                            </w:r>
                          </w:p>
                          <w:p w14:paraId="04DFB3E1" w14:textId="47F5DC70" w:rsidR="001F7EBD" w:rsidRPr="000B488D" w:rsidRDefault="001F7EBD" w:rsidP="001F7EBD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 xml:space="preserve">Ensure plasmid preps are of high quality (free of RNA/gDNA/ single-stranded plasmid). </w:t>
                            </w:r>
                            <w:r>
                              <w:rPr>
                                <w:b/>
                                <w:bCs/>
                              </w:rPr>
                              <w:t>Plasmids should be quantified using Qubit HS/BR dsDNA</w:t>
                            </w:r>
                            <w:r w:rsidR="000B488D">
                              <w:t xml:space="preserve"> </w:t>
                            </w:r>
                            <w:r w:rsidR="000B488D">
                              <w:rPr>
                                <w:b/>
                                <w:bCs/>
                              </w:rPr>
                              <w:t>kits.</w:t>
                            </w:r>
                          </w:p>
                          <w:p w14:paraId="7A4BE743" w14:textId="77777777" w:rsidR="001F7EBD" w:rsidRDefault="001F7EBD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1F7EBD" w:rsidRPr="00532ABE" w14:paraId="38BD338B" w14:textId="77777777" w:rsidTr="001F7EBD">
        <w:trPr>
          <w:trHeight w:val="300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8DD80DE" w14:textId="77777777" w:rsidR="001F7EBD" w:rsidRPr="00532ABE" w:rsidRDefault="001F7EBD" w:rsidP="001F7EB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532A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37°C</w:t>
            </w:r>
          </w:p>
        </w:tc>
        <w:tc>
          <w:tcPr>
            <w:tcW w:w="26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4A5A048" w14:textId="77777777" w:rsidR="001F7EBD" w:rsidRPr="00532ABE" w:rsidRDefault="001F7EBD" w:rsidP="001F7EB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532AB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1 min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02EFFB" w14:textId="77777777" w:rsidR="001F7EBD" w:rsidRPr="00532ABE" w:rsidRDefault="001F7EBD" w:rsidP="001F7EB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</w:tr>
      <w:tr w:rsidR="001F7EBD" w:rsidRPr="00532ABE" w14:paraId="2AE9C4E6" w14:textId="77777777" w:rsidTr="001F7EBD">
        <w:trPr>
          <w:trHeight w:val="288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D6F40A6" w14:textId="77777777" w:rsidR="001F7EBD" w:rsidRPr="00532ABE" w:rsidRDefault="001F7EBD" w:rsidP="001F7EB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532A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37°C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0100263" w14:textId="77777777" w:rsidR="001F7EBD" w:rsidRPr="00532ABE" w:rsidRDefault="001F7EBD" w:rsidP="001F7EB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532AB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5 min 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hideMark/>
          </w:tcPr>
          <w:p w14:paraId="413860E3" w14:textId="77777777" w:rsidR="001F7EBD" w:rsidRPr="00532ABE" w:rsidRDefault="001F7EBD" w:rsidP="001F7EBD">
            <w:pPr>
              <w:spacing w:after="0" w:line="240" w:lineRule="auto"/>
              <w:rPr>
                <w:rFonts w:ascii="Aptos Narrow (Body)" w:eastAsia="Times New Roman" w:hAnsi="Aptos Narrow (Body)" w:cs="Times New Roman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532ABE">
              <w:rPr>
                <w:rFonts w:ascii="Aptos Narrow (Body)" w:eastAsia="Times New Roman" w:hAnsi="Aptos Narrow (Body)" w:cs="Times New Roman"/>
                <w:b/>
                <w:bCs/>
                <w:color w:val="000000"/>
                <w:kern w:val="0"/>
                <w:sz w:val="36"/>
                <w:szCs w:val="36"/>
                <w:lang w:eastAsia="en-AU"/>
                <w14:ligatures w14:val="none"/>
              </w:rPr>
              <w:t xml:space="preserve">} </w:t>
            </w:r>
            <w:r>
              <w:rPr>
                <w:rFonts w:ascii="Aptos Narrow (Body)" w:eastAsia="Times New Roman" w:hAnsi="Aptos Narrow (Body)" w:cs="Times New Roman"/>
                <w:b/>
                <w:bCs/>
                <w:color w:val="000000"/>
                <w:kern w:val="0"/>
                <w:lang w:eastAsia="en-AU"/>
                <w14:ligatures w14:val="none"/>
              </w:rPr>
              <w:t>26 - 60</w:t>
            </w:r>
            <w:r w:rsidRPr="00532ABE">
              <w:rPr>
                <w:rFonts w:ascii="Aptos Narrow (Body)" w:eastAsia="Times New Roman" w:hAnsi="Aptos Narrow (Body)" w:cs="Times New Roman"/>
                <w:b/>
                <w:bCs/>
                <w:color w:val="000000"/>
                <w:kern w:val="0"/>
                <w:lang w:eastAsia="en-AU"/>
                <w14:ligatures w14:val="none"/>
              </w:rPr>
              <w:t>x </w:t>
            </w:r>
          </w:p>
        </w:tc>
      </w:tr>
      <w:tr w:rsidR="001F7EBD" w:rsidRPr="00532ABE" w14:paraId="3CC416DA" w14:textId="77777777" w:rsidTr="001F7EBD">
        <w:trPr>
          <w:trHeight w:val="288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5337CA0" w14:textId="77777777" w:rsidR="001F7EBD" w:rsidRPr="00532ABE" w:rsidRDefault="001F7EBD" w:rsidP="001F7EB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532A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16°C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340F480" w14:textId="77777777" w:rsidR="001F7EBD" w:rsidRPr="00532ABE" w:rsidRDefault="001F7EBD" w:rsidP="001F7EB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532AB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5 min 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DF074F7" w14:textId="77777777" w:rsidR="001F7EBD" w:rsidRPr="00532ABE" w:rsidRDefault="001F7EBD" w:rsidP="001F7EBD">
            <w:pPr>
              <w:spacing w:after="0" w:line="240" w:lineRule="auto"/>
              <w:rPr>
                <w:rFonts w:ascii="Aptos Narrow (Body)" w:eastAsia="Times New Roman" w:hAnsi="Aptos Narrow (Body)" w:cs="Times New Roman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1F7EBD" w:rsidRPr="00532ABE" w14:paraId="132E6FF1" w14:textId="77777777" w:rsidTr="001F7EBD">
        <w:trPr>
          <w:trHeight w:val="288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9AD81FC" w14:textId="77777777" w:rsidR="001F7EBD" w:rsidRPr="00532ABE" w:rsidRDefault="001F7EBD" w:rsidP="001F7EB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532A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65°C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06083C1" w14:textId="77777777" w:rsidR="001F7EBD" w:rsidRPr="00532ABE" w:rsidRDefault="001F7EBD" w:rsidP="001F7EB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532AB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20 min 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AB4979" w14:textId="77777777" w:rsidR="001F7EBD" w:rsidRPr="00532ABE" w:rsidRDefault="001F7EBD" w:rsidP="001F7EB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</w:tr>
      <w:tr w:rsidR="001F7EBD" w:rsidRPr="00532ABE" w14:paraId="4B403F38" w14:textId="77777777" w:rsidTr="001F7EBD">
        <w:trPr>
          <w:trHeight w:val="30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78920E0" w14:textId="77777777" w:rsidR="001F7EBD" w:rsidRPr="00532ABE" w:rsidRDefault="001F7EBD" w:rsidP="001F7EB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532A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12°C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2BF37A5" w14:textId="77777777" w:rsidR="001F7EBD" w:rsidRPr="00532ABE" w:rsidRDefault="001F7EBD" w:rsidP="001F7EB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532AB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HOLD 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C6A1F6" w14:textId="77777777" w:rsidR="001F7EBD" w:rsidRPr="00532ABE" w:rsidRDefault="001F7EBD" w:rsidP="001F7EB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</w:tr>
    </w:tbl>
    <w:p w14:paraId="52363D63" w14:textId="07335927" w:rsidR="00532ABE" w:rsidRDefault="00532ABE" w:rsidP="007E39C4"/>
    <w:p w14:paraId="6F4407AD" w14:textId="6C01782E" w:rsidR="007E39C4" w:rsidRDefault="005062C7" w:rsidP="007E39C4">
      <w:r>
        <w:br w:type="textWrapping" w:clear="all"/>
      </w:r>
    </w:p>
    <w:sectPr w:rsidR="007E39C4" w:rsidSect="00532AB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ptos Narrow (Body)">
    <w:altName w:val="Aptos Narrow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613"/>
    <w:rsid w:val="00012EE5"/>
    <w:rsid w:val="000B488D"/>
    <w:rsid w:val="00116895"/>
    <w:rsid w:val="001409CF"/>
    <w:rsid w:val="00165C71"/>
    <w:rsid w:val="001821B0"/>
    <w:rsid w:val="00183613"/>
    <w:rsid w:val="001F7EBD"/>
    <w:rsid w:val="002C5A7F"/>
    <w:rsid w:val="002E0A36"/>
    <w:rsid w:val="00344186"/>
    <w:rsid w:val="0035557A"/>
    <w:rsid w:val="00393280"/>
    <w:rsid w:val="0039379E"/>
    <w:rsid w:val="003D00C0"/>
    <w:rsid w:val="003D6841"/>
    <w:rsid w:val="0044070B"/>
    <w:rsid w:val="004419B2"/>
    <w:rsid w:val="00485BBB"/>
    <w:rsid w:val="005062C7"/>
    <w:rsid w:val="00532ABE"/>
    <w:rsid w:val="00554969"/>
    <w:rsid w:val="00561874"/>
    <w:rsid w:val="005800EF"/>
    <w:rsid w:val="005855B6"/>
    <w:rsid w:val="005F75A8"/>
    <w:rsid w:val="00605F4F"/>
    <w:rsid w:val="0063643D"/>
    <w:rsid w:val="006F1CAD"/>
    <w:rsid w:val="00727AD9"/>
    <w:rsid w:val="00741B8B"/>
    <w:rsid w:val="00774151"/>
    <w:rsid w:val="007E39C4"/>
    <w:rsid w:val="007E5837"/>
    <w:rsid w:val="007F0E48"/>
    <w:rsid w:val="00831627"/>
    <w:rsid w:val="008678AB"/>
    <w:rsid w:val="009121B7"/>
    <w:rsid w:val="00923B0F"/>
    <w:rsid w:val="009E1E06"/>
    <w:rsid w:val="009E5742"/>
    <w:rsid w:val="00A32BCD"/>
    <w:rsid w:val="00A640CE"/>
    <w:rsid w:val="00AB58D3"/>
    <w:rsid w:val="00B028D5"/>
    <w:rsid w:val="00BB2FCF"/>
    <w:rsid w:val="00BE6A92"/>
    <w:rsid w:val="00BF15A6"/>
    <w:rsid w:val="00C324F0"/>
    <w:rsid w:val="00C92AB0"/>
    <w:rsid w:val="00CA30AE"/>
    <w:rsid w:val="00CF13A9"/>
    <w:rsid w:val="00D91024"/>
    <w:rsid w:val="00D95C17"/>
    <w:rsid w:val="00DE1FF5"/>
    <w:rsid w:val="00DF260D"/>
    <w:rsid w:val="00DF2644"/>
    <w:rsid w:val="00F36372"/>
    <w:rsid w:val="00F81E52"/>
    <w:rsid w:val="00FC7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0DE808"/>
  <w15:chartTrackingRefBased/>
  <w15:docId w15:val="{CAB0288A-BAAD-45B5-91E3-309264FDE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36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36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361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361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361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361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361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361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361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36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36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361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361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361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361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361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361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361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36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36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361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361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36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36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36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361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36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361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361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package" Target="embeddings/Microsoft_Excel_Worksheet.xlsx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1106</TotalTime>
  <Pages>1</Pages>
  <Words>64</Words>
  <Characters>367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Dennis</dc:creator>
  <cp:keywords/>
  <dc:description/>
  <cp:lastModifiedBy>Michael Dennis</cp:lastModifiedBy>
  <cp:revision>54</cp:revision>
  <dcterms:created xsi:type="dcterms:W3CDTF">2026-04-20T08:05:00Z</dcterms:created>
  <dcterms:modified xsi:type="dcterms:W3CDTF">2026-04-21T02:40:00Z</dcterms:modified>
</cp:coreProperties>
</file>