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7C1FC" w14:textId="77777777" w:rsidR="005C3BBB" w:rsidRPr="005C3BBB" w:rsidRDefault="005C3BBB" w:rsidP="00F8256B">
      <w:r w:rsidRPr="005C3BBB">
        <w:rPr>
          <w:b/>
          <w:bCs/>
          <w:i/>
          <w:iCs/>
        </w:rPr>
        <w:t>Library amplification protocol</w:t>
      </w:r>
    </w:p>
    <w:p w14:paraId="2D19149E" w14:textId="50C139D8" w:rsidR="00F8256B" w:rsidRDefault="00F8256B" w:rsidP="00F8256B">
      <w:pPr>
        <w:numPr>
          <w:ilvl w:val="0"/>
          <w:numId w:val="2"/>
        </w:numPr>
      </w:pPr>
      <w:r w:rsidRPr="002C778C">
        <w:t>Following standard plasmid transformation procedures, we introduced 500 ng of plasmid DNA into </w:t>
      </w:r>
      <w:r w:rsidRPr="002C778C">
        <w:rPr>
          <w:i/>
          <w:iCs/>
        </w:rPr>
        <w:t xml:space="preserve">One Shot™ TOP10 </w:t>
      </w:r>
      <w:proofErr w:type="spellStart"/>
      <w:r w:rsidRPr="002C778C">
        <w:rPr>
          <w:i/>
          <w:iCs/>
        </w:rPr>
        <w:t>Electrocomp</w:t>
      </w:r>
      <w:proofErr w:type="spellEnd"/>
      <w:r w:rsidRPr="002C778C">
        <w:rPr>
          <w:i/>
          <w:iCs/>
        </w:rPr>
        <w:t>™ E. coli</w:t>
      </w:r>
      <w:r w:rsidRPr="002C778C">
        <w:t> using electroporation. All transformed cells were plated on LB agar supplemented with 15 µg/mL chloramphenicol. After incubation for one day, all colonies were collected, and plasmid DNA was extracted using a miniprep procedure.</w:t>
      </w:r>
    </w:p>
    <w:p w14:paraId="6A598BC7" w14:textId="62C34EC8" w:rsidR="005C3BBB" w:rsidRPr="005C3BBB" w:rsidRDefault="00F8256B" w:rsidP="00F8256B">
      <w:pPr>
        <w:numPr>
          <w:ilvl w:val="0"/>
          <w:numId w:val="2"/>
        </w:numPr>
      </w:pPr>
      <w:r>
        <w:t>L</w:t>
      </w:r>
      <w:r w:rsidR="005C3BBB" w:rsidRPr="005C3BBB">
        <w:t>ibrary plasmid DNA was diluted to 1 ng/</w:t>
      </w:r>
      <w:proofErr w:type="spellStart"/>
      <w:r w:rsidR="005C3BBB" w:rsidRPr="005C3BBB">
        <w:t>μL</w:t>
      </w:r>
      <w:proofErr w:type="spellEnd"/>
      <w:r w:rsidR="005C3BBB" w:rsidRPr="005C3BBB">
        <w:t>, and PYR1-amplicons were amplified using Q5 High-Fidelity 2X master mix (NEB, USA) using </w:t>
      </w:r>
      <w:r w:rsidR="005C3BBB" w:rsidRPr="005C3BBB">
        <w:rPr>
          <w:b/>
          <w:bCs/>
        </w:rPr>
        <w:t>TH18-lib primers</w:t>
      </w:r>
      <w:r w:rsidR="005C3BBB" w:rsidRPr="005C3BBB">
        <w:t xml:space="preserve">. 1.5μg of column-purified PCR product was sequenced by </w:t>
      </w:r>
      <w:proofErr w:type="spellStart"/>
      <w:r w:rsidR="005C3BBB" w:rsidRPr="005C3BBB">
        <w:t>Novogene</w:t>
      </w:r>
      <w:proofErr w:type="spellEnd"/>
      <w:r w:rsidR="005C3BBB" w:rsidRPr="005C3BBB">
        <w:t xml:space="preserve"> (USA) using 2x250 bp paired-end reads on an Illumina </w:t>
      </w:r>
      <w:proofErr w:type="spellStart"/>
      <w:r w:rsidR="005C3BBB" w:rsidRPr="005C3BBB">
        <w:t>NovaSeq</w:t>
      </w:r>
      <w:proofErr w:type="spellEnd"/>
      <w:r w:rsidR="005C3BBB" w:rsidRPr="005C3BBB">
        <w:t xml:space="preserve">. </w:t>
      </w:r>
      <w:proofErr w:type="spellStart"/>
      <w:r w:rsidR="005C3BBB" w:rsidRPr="005C3BBB">
        <w:t>FastQ</w:t>
      </w:r>
      <w:proofErr w:type="spellEnd"/>
      <w:r w:rsidR="005C3BBB" w:rsidRPr="005C3BBB">
        <w:t xml:space="preserve"> files were processed to remove reads with a Q-score lower than 20, and coverage was determined using the code ().</w:t>
      </w:r>
    </w:p>
    <w:p w14:paraId="24AABF14" w14:textId="77777777" w:rsidR="005C3BBB" w:rsidRPr="005C3BBB" w:rsidRDefault="005C3BBB" w:rsidP="00F8256B">
      <w:r w:rsidRPr="005C3BBB">
        <w:rPr>
          <w:b/>
          <w:bCs/>
          <w:i/>
          <w:iCs/>
        </w:rPr>
        <w:t>Primers and PCR protocols to prepare samples of amplified library for deep sequencing verification</w:t>
      </w:r>
    </w:p>
    <w:p w14:paraId="57649368" w14:textId="45E58FD8" w:rsidR="00F8256B" w:rsidRDefault="00F8256B" w:rsidP="00F8256B">
      <w:pPr>
        <w:numPr>
          <w:ilvl w:val="0"/>
          <w:numId w:val="2"/>
        </w:numPr>
      </w:pPr>
      <w:r>
        <w:t>L</w:t>
      </w:r>
      <w:r w:rsidRPr="002C778C">
        <w:t>ibrary plasmid DNA was diluted to 1 ng/</w:t>
      </w:r>
      <w:proofErr w:type="spellStart"/>
      <w:r w:rsidRPr="002C778C">
        <w:t>μL</w:t>
      </w:r>
      <w:proofErr w:type="spellEnd"/>
      <w:r w:rsidRPr="002C778C">
        <w:t>, and PYR1-amplicons were amplified using Q5 High-Fidelity 2X master mix (NEB, USA) using TH18-lib primers.</w:t>
      </w:r>
    </w:p>
    <w:p w14:paraId="457125A0" w14:textId="6EB957A7" w:rsidR="005C3BBB" w:rsidRPr="005C3BBB" w:rsidRDefault="005C3BBB" w:rsidP="005C3BBB">
      <w:pPr>
        <w:numPr>
          <w:ilvl w:val="1"/>
          <w:numId w:val="2"/>
        </w:numPr>
      </w:pPr>
      <w:r w:rsidRPr="005C3BBB">
        <w:t>TH18-lib-F1: TCAATCGTACGACGATTCGACAAACCAC</w:t>
      </w:r>
    </w:p>
    <w:p w14:paraId="20BD5048" w14:textId="77777777" w:rsidR="005C3BBB" w:rsidRPr="005C3BBB" w:rsidRDefault="005C3BBB" w:rsidP="005C3BBB">
      <w:pPr>
        <w:numPr>
          <w:ilvl w:val="1"/>
          <w:numId w:val="2"/>
        </w:numPr>
      </w:pPr>
      <w:r w:rsidRPr="005C3BBB">
        <w:t>TH18-lib-R1: CGGAGTTACGAGCCATAGCTTCAGCAAC</w:t>
      </w:r>
    </w:p>
    <w:p w14:paraId="19BD95E0" w14:textId="77777777" w:rsidR="005C3BBB" w:rsidRPr="005C3BBB" w:rsidRDefault="005C3BBB" w:rsidP="00F8256B">
      <w:pPr>
        <w:ind w:left="1080"/>
      </w:pPr>
    </w:p>
    <w:p w14:paraId="192B834D" w14:textId="77777777" w:rsidR="005C3BBB" w:rsidRPr="005C3BBB" w:rsidRDefault="005C3BBB" w:rsidP="00F8256B">
      <w:pPr>
        <w:numPr>
          <w:ilvl w:val="0"/>
          <w:numId w:val="2"/>
        </w:numPr>
      </w:pPr>
      <w:r w:rsidRPr="005C3BBB">
        <w:t>Representative Illumina sequencing results (read counts or some representation or visualization thereof) that confirm diversity of the library sample</w:t>
      </w:r>
    </w:p>
    <w:p w14:paraId="3558DB0B" w14:textId="77777777" w:rsidR="005C3BBB" w:rsidRPr="005C3BBB" w:rsidRDefault="005C3BBB" w:rsidP="005C3BBB">
      <w:pPr>
        <w:numPr>
          <w:ilvl w:val="1"/>
          <w:numId w:val="2"/>
        </w:numPr>
      </w:pPr>
      <w:r w:rsidRPr="005C3BBB">
        <w:t>For TSM library:</w:t>
      </w:r>
    </w:p>
    <w:p w14:paraId="2CD80612" w14:textId="77777777" w:rsidR="005C3BBB" w:rsidRPr="005C3BBB" w:rsidRDefault="005C3BBB" w:rsidP="00F8256B">
      <w:pPr>
        <w:ind w:left="1080"/>
      </w:pPr>
    </w:p>
    <w:tbl>
      <w:tblPr>
        <w:tblW w:w="0" w:type="dxa"/>
        <w:tblInd w:w="23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4"/>
        <w:gridCol w:w="2954"/>
      </w:tblGrid>
      <w:tr w:rsidR="005C3BBB" w:rsidRPr="005C3BBB" w14:paraId="427E0E0E" w14:textId="77777777" w:rsidTr="005C3BB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6DA88B" w14:textId="77777777" w:rsidR="005C3BBB" w:rsidRPr="005C3BBB" w:rsidRDefault="005C3BBB" w:rsidP="005C3BBB">
            <w:r w:rsidRPr="005C3BBB">
              <w:t>Filtered reads (Q&gt;=20)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E7CBB0" w14:textId="77777777" w:rsidR="005C3BBB" w:rsidRPr="005C3BBB" w:rsidRDefault="005C3BBB" w:rsidP="005C3BBB">
            <w:r w:rsidRPr="005C3BBB">
              <w:t>4547108</w:t>
            </w:r>
          </w:p>
        </w:tc>
      </w:tr>
      <w:tr w:rsidR="005C3BBB" w:rsidRPr="005C3BBB" w14:paraId="15AC8926" w14:textId="77777777" w:rsidTr="005C3BB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EE173C" w14:textId="77777777" w:rsidR="005C3BBB" w:rsidRPr="005C3BBB" w:rsidRDefault="005C3BBB" w:rsidP="005C3BBB">
            <w:r w:rsidRPr="005C3BBB"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FE4511" w14:textId="77777777" w:rsidR="005C3BBB" w:rsidRPr="005C3BBB" w:rsidRDefault="005C3BBB" w:rsidP="005C3BBB">
            <w:r w:rsidRPr="005C3BBB">
              <w:t>0.086 %</w:t>
            </w:r>
          </w:p>
        </w:tc>
      </w:tr>
      <w:tr w:rsidR="005C3BBB" w:rsidRPr="005C3BBB" w14:paraId="65F67FBF" w14:textId="77777777" w:rsidTr="005C3BB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1646D5" w14:textId="77777777" w:rsidR="005C3BBB" w:rsidRPr="005C3BBB" w:rsidRDefault="005C3BBB" w:rsidP="005C3BBB">
            <w:pPr>
              <w:rPr>
                <w:b/>
                <w:bCs/>
              </w:rPr>
            </w:pPr>
            <w:r w:rsidRPr="005C3BBB">
              <w:rPr>
                <w:b/>
                <w:bCs/>
              </w:rPr>
              <w:t>Library encoded mutations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A80C8E" w14:textId="77777777" w:rsidR="005C3BBB" w:rsidRPr="005C3BBB" w:rsidRDefault="005C3BBB" w:rsidP="005C3BBB">
            <w:pPr>
              <w:rPr>
                <w:b/>
                <w:bCs/>
              </w:rPr>
            </w:pPr>
          </w:p>
        </w:tc>
      </w:tr>
      <w:tr w:rsidR="005C3BBB" w:rsidRPr="005C3BBB" w14:paraId="490F8D04" w14:textId="77777777" w:rsidTr="005C3BB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8FAC43" w14:textId="77777777" w:rsidR="005C3BBB" w:rsidRPr="005C3BBB" w:rsidRDefault="005C3BBB" w:rsidP="005C3BBB">
            <w:r w:rsidRPr="005C3BBB">
              <w:t>Single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D05310" w14:textId="77777777" w:rsidR="005C3BBB" w:rsidRPr="005C3BBB" w:rsidRDefault="005C3BBB" w:rsidP="005C3BBB">
            <w:r w:rsidRPr="005C3BBB">
              <w:t>1.076 %</w:t>
            </w:r>
          </w:p>
        </w:tc>
      </w:tr>
      <w:tr w:rsidR="005C3BBB" w:rsidRPr="005C3BBB" w14:paraId="423886B8" w14:textId="77777777" w:rsidTr="005C3BB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A1A432" w14:textId="77777777" w:rsidR="005C3BBB" w:rsidRPr="005C3BBB" w:rsidRDefault="005C3BBB" w:rsidP="005C3BBB">
            <w:r w:rsidRPr="005C3BBB">
              <w:t>Double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2518E2" w14:textId="77777777" w:rsidR="005C3BBB" w:rsidRPr="005C3BBB" w:rsidRDefault="005C3BBB" w:rsidP="005C3BBB">
            <w:r w:rsidRPr="005C3BBB">
              <w:t>9.484 %</w:t>
            </w:r>
          </w:p>
        </w:tc>
      </w:tr>
      <w:tr w:rsidR="005C3BBB" w:rsidRPr="005C3BBB" w14:paraId="21445AD7" w14:textId="77777777" w:rsidTr="005C3BB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951AFC" w14:textId="77777777" w:rsidR="005C3BBB" w:rsidRPr="005C3BBB" w:rsidRDefault="005C3BBB" w:rsidP="005C3BBB">
            <w:r w:rsidRPr="005C3BBB">
              <w:t>Triple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38FCBB" w14:textId="77777777" w:rsidR="005C3BBB" w:rsidRPr="005C3BBB" w:rsidRDefault="005C3BBB" w:rsidP="005C3BBB">
            <w:r w:rsidRPr="005C3BBB">
              <w:t>69.857 %</w:t>
            </w:r>
          </w:p>
        </w:tc>
      </w:tr>
      <w:tr w:rsidR="005C3BBB" w:rsidRPr="005C3BBB" w14:paraId="238938A5" w14:textId="77777777" w:rsidTr="005C3BB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5DB9D4" w14:textId="77777777" w:rsidR="005C3BBB" w:rsidRPr="005C3BBB" w:rsidRDefault="005C3BBB" w:rsidP="005C3BBB">
            <w:r w:rsidRPr="005C3BBB">
              <w:lastRenderedPageBreak/>
              <w:t>Quadruple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AEDE0B" w14:textId="77777777" w:rsidR="005C3BBB" w:rsidRPr="005C3BBB" w:rsidRDefault="005C3BBB" w:rsidP="005C3BBB">
            <w:r w:rsidRPr="005C3BBB">
              <w:t>9.412 %</w:t>
            </w:r>
          </w:p>
        </w:tc>
      </w:tr>
      <w:tr w:rsidR="005C3BBB" w:rsidRPr="005C3BBB" w14:paraId="209ECBAD" w14:textId="77777777" w:rsidTr="005C3BB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4ED3F4" w14:textId="77777777" w:rsidR="005C3BBB" w:rsidRPr="005C3BBB" w:rsidRDefault="005C3BBB" w:rsidP="005C3BBB">
            <w:r w:rsidRPr="005C3BBB">
              <w:t>Quintuple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261275" w14:textId="77777777" w:rsidR="005C3BBB" w:rsidRPr="005C3BBB" w:rsidRDefault="005C3BBB" w:rsidP="005C3BBB">
            <w:r w:rsidRPr="005C3BBB">
              <w:t>1.459 %</w:t>
            </w:r>
          </w:p>
        </w:tc>
      </w:tr>
      <w:tr w:rsidR="005C3BBB" w:rsidRPr="005C3BBB" w14:paraId="707C00E9" w14:textId="77777777" w:rsidTr="005C3BB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F87608" w14:textId="77777777" w:rsidR="005C3BBB" w:rsidRPr="005C3BBB" w:rsidRDefault="005C3BBB" w:rsidP="005C3BBB">
            <w:r w:rsidRPr="005C3BBB">
              <w:t>Sextuple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D4BDA4" w14:textId="77777777" w:rsidR="005C3BBB" w:rsidRPr="005C3BBB" w:rsidRDefault="005C3BBB" w:rsidP="005C3BBB">
            <w:r w:rsidRPr="005C3BBB">
              <w:t>0.201 %</w:t>
            </w:r>
          </w:p>
        </w:tc>
      </w:tr>
      <w:tr w:rsidR="005C3BBB" w:rsidRPr="005C3BBB" w14:paraId="45C3395E" w14:textId="77777777" w:rsidTr="005C3BB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3BDDA8" w14:textId="77777777" w:rsidR="005C3BBB" w:rsidRPr="005C3BBB" w:rsidRDefault="005C3BBB" w:rsidP="005C3BBB">
            <w:r w:rsidRPr="005C3BBB">
              <w:t>Septuple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B36F56" w14:textId="77777777" w:rsidR="005C3BBB" w:rsidRPr="005C3BBB" w:rsidRDefault="005C3BBB" w:rsidP="005C3BBB">
            <w:r w:rsidRPr="005C3BBB">
              <w:t>0.020 %</w:t>
            </w:r>
          </w:p>
        </w:tc>
      </w:tr>
      <w:tr w:rsidR="005C3BBB" w:rsidRPr="005C3BBB" w14:paraId="4AA967AA" w14:textId="77777777" w:rsidTr="005C3BB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7CA031" w14:textId="77777777" w:rsidR="005C3BBB" w:rsidRPr="005C3BBB" w:rsidRDefault="005C3BBB" w:rsidP="005C3BBB">
            <w:r w:rsidRPr="005C3BBB">
              <w:t>Octuple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1A57DB" w14:textId="77777777" w:rsidR="005C3BBB" w:rsidRPr="005C3BBB" w:rsidRDefault="005C3BBB" w:rsidP="005C3BBB">
            <w:r w:rsidRPr="005C3BBB">
              <w:t>0.002 %</w:t>
            </w:r>
          </w:p>
        </w:tc>
      </w:tr>
      <w:tr w:rsidR="005C3BBB" w:rsidRPr="005C3BBB" w14:paraId="10E865A0" w14:textId="77777777" w:rsidTr="005C3BB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FACF4E" w14:textId="77777777" w:rsidR="005C3BBB" w:rsidRPr="005C3BBB" w:rsidRDefault="005C3BBB" w:rsidP="005C3BBB">
            <w:r w:rsidRPr="005C3BBB">
              <w:t>Nonuple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EFC86A" w14:textId="77777777" w:rsidR="005C3BBB" w:rsidRPr="005C3BBB" w:rsidRDefault="005C3BBB" w:rsidP="005C3BBB">
            <w:r w:rsidRPr="005C3BBB">
              <w:t>0.000 %</w:t>
            </w:r>
          </w:p>
        </w:tc>
      </w:tr>
      <w:tr w:rsidR="005C3BBB" w:rsidRPr="005C3BBB" w14:paraId="52890CC9" w14:textId="77777777" w:rsidTr="005C3BB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8F59CE" w14:textId="77777777" w:rsidR="005C3BBB" w:rsidRPr="005C3BBB" w:rsidRDefault="005C3BBB" w:rsidP="005C3BBB">
            <w:r w:rsidRPr="005C3BBB">
              <w:t>Other mutations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7513E6" w14:textId="77777777" w:rsidR="005C3BBB" w:rsidRPr="005C3BBB" w:rsidRDefault="005C3BBB" w:rsidP="005C3BBB">
            <w:r w:rsidRPr="005C3BBB">
              <w:t>8.403 %</w:t>
            </w:r>
          </w:p>
        </w:tc>
      </w:tr>
      <w:tr w:rsidR="005C3BBB" w:rsidRPr="005C3BBB" w14:paraId="5EAAE7A3" w14:textId="77777777" w:rsidTr="005C3BB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BC57A1" w14:textId="77777777" w:rsidR="005C3BBB" w:rsidRPr="005C3BBB" w:rsidRDefault="005C3BBB" w:rsidP="005C3BBB">
            <w:r w:rsidRPr="005C3BBB">
              <w:t>Coverage of targeted triple mutations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7AA8CF" w14:textId="77777777" w:rsidR="005C3BBB" w:rsidRPr="005C3BBB" w:rsidRDefault="005C3BBB" w:rsidP="005C3BBB">
            <w:r w:rsidRPr="005C3BBB">
              <w:t>95.296 % (309095 / 324352)</w:t>
            </w:r>
          </w:p>
        </w:tc>
      </w:tr>
    </w:tbl>
    <w:p w14:paraId="5D853B45" w14:textId="77777777" w:rsidR="005C3BBB" w:rsidRPr="005C3BBB" w:rsidRDefault="005C3BBB" w:rsidP="00F8256B"/>
    <w:p w14:paraId="33A4106B" w14:textId="3252DBEB" w:rsidR="005C3BBB" w:rsidRPr="005C3BBB" w:rsidRDefault="005C3BBB" w:rsidP="00F8256B">
      <w:pPr>
        <w:numPr>
          <w:ilvl w:val="1"/>
          <w:numId w:val="2"/>
        </w:numPr>
      </w:pPr>
      <w:r w:rsidRPr="005C3BBB">
        <w:t>For DSM-Hao:</w:t>
      </w:r>
    </w:p>
    <w:tbl>
      <w:tblPr>
        <w:tblW w:w="0" w:type="dxa"/>
        <w:tblInd w:w="23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4"/>
        <w:gridCol w:w="2472"/>
      </w:tblGrid>
      <w:tr w:rsidR="005C3BBB" w:rsidRPr="005C3BBB" w14:paraId="1F13B976" w14:textId="77777777" w:rsidTr="005C3BB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16AED1" w14:textId="77777777" w:rsidR="005C3BBB" w:rsidRPr="005C3BBB" w:rsidRDefault="005C3BBB" w:rsidP="005C3BBB">
            <w:r w:rsidRPr="005C3BBB">
              <w:t>Filtered reads (Q&gt;=20)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3D4883" w14:textId="77777777" w:rsidR="005C3BBB" w:rsidRPr="005C3BBB" w:rsidRDefault="005C3BBB" w:rsidP="005C3BBB">
            <w:r w:rsidRPr="005C3BBB">
              <w:t>1342295</w:t>
            </w:r>
          </w:p>
        </w:tc>
      </w:tr>
      <w:tr w:rsidR="005C3BBB" w:rsidRPr="005C3BBB" w14:paraId="6E8B785C" w14:textId="77777777" w:rsidTr="005C3BB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BE9E9C" w14:textId="77777777" w:rsidR="005C3BBB" w:rsidRPr="005C3BBB" w:rsidRDefault="005C3BBB" w:rsidP="005C3BBB">
            <w:r w:rsidRPr="005C3BBB">
              <w:t>WT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D7B018" w14:textId="77777777" w:rsidR="005C3BBB" w:rsidRPr="005C3BBB" w:rsidRDefault="005C3BBB" w:rsidP="005C3BBB">
            <w:r w:rsidRPr="005C3BBB">
              <w:t>1.51 %</w:t>
            </w:r>
          </w:p>
        </w:tc>
      </w:tr>
      <w:tr w:rsidR="005C3BBB" w:rsidRPr="005C3BBB" w14:paraId="7011BF1F" w14:textId="77777777" w:rsidTr="005C3BB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955422" w14:textId="77777777" w:rsidR="005C3BBB" w:rsidRPr="005C3BBB" w:rsidRDefault="005C3BBB" w:rsidP="005C3BBB">
            <w:pPr>
              <w:rPr>
                <w:b/>
                <w:bCs/>
              </w:rPr>
            </w:pPr>
            <w:r w:rsidRPr="005C3BBB">
              <w:rPr>
                <w:b/>
                <w:bCs/>
              </w:rPr>
              <w:t>Library encoded mutations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C9A027" w14:textId="77777777" w:rsidR="005C3BBB" w:rsidRPr="005C3BBB" w:rsidRDefault="005C3BBB" w:rsidP="005C3BBB">
            <w:pPr>
              <w:rPr>
                <w:b/>
                <w:bCs/>
              </w:rPr>
            </w:pPr>
          </w:p>
        </w:tc>
      </w:tr>
      <w:tr w:rsidR="005C3BBB" w:rsidRPr="005C3BBB" w14:paraId="6324B25B" w14:textId="77777777" w:rsidTr="005C3BB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DE08FC" w14:textId="77777777" w:rsidR="005C3BBB" w:rsidRPr="005C3BBB" w:rsidRDefault="005C3BBB" w:rsidP="005C3BBB">
            <w:r w:rsidRPr="005C3BBB">
              <w:t>Single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0BAE26" w14:textId="77777777" w:rsidR="005C3BBB" w:rsidRPr="005C3BBB" w:rsidRDefault="005C3BBB" w:rsidP="005C3BBB">
            <w:r w:rsidRPr="005C3BBB">
              <w:t>4.1 %</w:t>
            </w:r>
          </w:p>
        </w:tc>
      </w:tr>
      <w:tr w:rsidR="005C3BBB" w:rsidRPr="005C3BBB" w14:paraId="335D0276" w14:textId="77777777" w:rsidTr="005C3BB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DB4300" w14:textId="77777777" w:rsidR="005C3BBB" w:rsidRPr="005C3BBB" w:rsidRDefault="005C3BBB" w:rsidP="005C3BBB">
            <w:r w:rsidRPr="005C3BBB">
              <w:t>Double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A606BB" w14:textId="77777777" w:rsidR="005C3BBB" w:rsidRPr="005C3BBB" w:rsidRDefault="005C3BBB" w:rsidP="005C3BBB">
            <w:r w:rsidRPr="005C3BBB">
              <w:t>81.41 %</w:t>
            </w:r>
          </w:p>
        </w:tc>
      </w:tr>
      <w:tr w:rsidR="005C3BBB" w:rsidRPr="005C3BBB" w14:paraId="39EFE1DA" w14:textId="77777777" w:rsidTr="005C3BB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342A22" w14:textId="77777777" w:rsidR="005C3BBB" w:rsidRPr="005C3BBB" w:rsidRDefault="005C3BBB" w:rsidP="005C3BBB">
            <w:r w:rsidRPr="005C3BBB">
              <w:t>Triple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4115D7" w14:textId="77777777" w:rsidR="005C3BBB" w:rsidRPr="005C3BBB" w:rsidRDefault="005C3BBB" w:rsidP="005C3BBB">
            <w:r w:rsidRPr="005C3BBB">
              <w:t>5.01 %</w:t>
            </w:r>
          </w:p>
        </w:tc>
      </w:tr>
      <w:tr w:rsidR="005C3BBB" w:rsidRPr="005C3BBB" w14:paraId="10015327" w14:textId="77777777" w:rsidTr="005C3BB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B82EB4" w14:textId="77777777" w:rsidR="005C3BBB" w:rsidRPr="005C3BBB" w:rsidRDefault="005C3BBB" w:rsidP="005C3BBB">
            <w:r w:rsidRPr="005C3BBB">
              <w:t>Quadruple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E4864F" w14:textId="77777777" w:rsidR="005C3BBB" w:rsidRPr="005C3BBB" w:rsidRDefault="005C3BBB" w:rsidP="005C3BBB">
            <w:r w:rsidRPr="005C3BBB">
              <w:t>1.95 %</w:t>
            </w:r>
          </w:p>
        </w:tc>
      </w:tr>
      <w:tr w:rsidR="005C3BBB" w:rsidRPr="005C3BBB" w14:paraId="267E457A" w14:textId="77777777" w:rsidTr="005C3BB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DFB977" w14:textId="77777777" w:rsidR="005C3BBB" w:rsidRPr="005C3BBB" w:rsidRDefault="005C3BBB" w:rsidP="005C3BBB">
            <w:r w:rsidRPr="005C3BBB">
              <w:t>Quintuple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DAC9D9" w14:textId="77777777" w:rsidR="005C3BBB" w:rsidRPr="005C3BBB" w:rsidRDefault="005C3BBB" w:rsidP="005C3BBB">
            <w:r w:rsidRPr="005C3BBB">
              <w:t>0.10 %</w:t>
            </w:r>
          </w:p>
        </w:tc>
      </w:tr>
      <w:tr w:rsidR="005C3BBB" w:rsidRPr="005C3BBB" w14:paraId="5A254C3E" w14:textId="77777777" w:rsidTr="005C3BB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3C2346" w14:textId="77777777" w:rsidR="005C3BBB" w:rsidRPr="005C3BBB" w:rsidRDefault="005C3BBB" w:rsidP="005C3BBB">
            <w:r w:rsidRPr="005C3BBB">
              <w:t>Sextuple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2218FB" w14:textId="77777777" w:rsidR="005C3BBB" w:rsidRPr="005C3BBB" w:rsidRDefault="005C3BBB" w:rsidP="005C3BBB">
            <w:r w:rsidRPr="005C3BBB">
              <w:t>0.01 %</w:t>
            </w:r>
          </w:p>
        </w:tc>
      </w:tr>
      <w:tr w:rsidR="005C3BBB" w:rsidRPr="005C3BBB" w14:paraId="241E6FB0" w14:textId="77777777" w:rsidTr="005C3BB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EAD87D" w14:textId="77777777" w:rsidR="005C3BBB" w:rsidRPr="005C3BBB" w:rsidRDefault="005C3BBB" w:rsidP="005C3BBB">
            <w:r w:rsidRPr="005C3BBB">
              <w:t>Septuple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8017D0" w14:textId="77777777" w:rsidR="005C3BBB" w:rsidRPr="005C3BBB" w:rsidRDefault="005C3BBB" w:rsidP="005C3BBB">
            <w:r w:rsidRPr="005C3BBB">
              <w:t>0.00 %</w:t>
            </w:r>
          </w:p>
        </w:tc>
      </w:tr>
      <w:tr w:rsidR="005C3BBB" w:rsidRPr="005C3BBB" w14:paraId="2FCA7EFA" w14:textId="77777777" w:rsidTr="005C3BB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AF86B5" w14:textId="77777777" w:rsidR="005C3BBB" w:rsidRPr="005C3BBB" w:rsidRDefault="005C3BBB" w:rsidP="005C3BBB">
            <w:r w:rsidRPr="005C3BBB">
              <w:t>Other mutations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CFAA70" w14:textId="77777777" w:rsidR="005C3BBB" w:rsidRPr="005C3BBB" w:rsidRDefault="005C3BBB" w:rsidP="005C3BBB">
            <w:r w:rsidRPr="005C3BBB">
              <w:t>5.90 %</w:t>
            </w:r>
          </w:p>
        </w:tc>
      </w:tr>
      <w:tr w:rsidR="005C3BBB" w:rsidRPr="005C3BBB" w14:paraId="1F2A41D1" w14:textId="77777777" w:rsidTr="005C3BB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761311" w14:textId="77777777" w:rsidR="005C3BBB" w:rsidRPr="005C3BBB" w:rsidRDefault="005C3BBB" w:rsidP="005C3BBB">
            <w:r w:rsidRPr="005C3BBB">
              <w:t>Coverage of targeted triple mutations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C62945" w14:textId="77777777" w:rsidR="005C3BBB" w:rsidRPr="005C3BBB" w:rsidRDefault="005C3BBB" w:rsidP="005C3BBB">
            <w:r w:rsidRPr="005C3BBB">
              <w:t>99.95 % (34657/34675)</w:t>
            </w:r>
          </w:p>
        </w:tc>
      </w:tr>
    </w:tbl>
    <w:p w14:paraId="1003D7BC" w14:textId="77777777" w:rsidR="00D90F6C" w:rsidRDefault="00D90F6C"/>
    <w:sectPr w:rsidR="00D90F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B80F3A"/>
    <w:multiLevelType w:val="multilevel"/>
    <w:tmpl w:val="92BE2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A402F7C"/>
    <w:multiLevelType w:val="multilevel"/>
    <w:tmpl w:val="EE2EF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5552E92"/>
    <w:multiLevelType w:val="multilevel"/>
    <w:tmpl w:val="8F3C9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8747DA1"/>
    <w:multiLevelType w:val="multilevel"/>
    <w:tmpl w:val="A8F44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97697152">
    <w:abstractNumId w:val="1"/>
  </w:num>
  <w:num w:numId="2" w16cid:durableId="1954048403">
    <w:abstractNumId w:val="0"/>
  </w:num>
  <w:num w:numId="3" w16cid:durableId="149492679">
    <w:abstractNumId w:val="2"/>
  </w:num>
  <w:num w:numId="4" w16cid:durableId="17714676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BBB"/>
    <w:rsid w:val="000F5227"/>
    <w:rsid w:val="00361C1F"/>
    <w:rsid w:val="003B2C84"/>
    <w:rsid w:val="005C3BBB"/>
    <w:rsid w:val="006D3725"/>
    <w:rsid w:val="007556BC"/>
    <w:rsid w:val="00D82A9A"/>
    <w:rsid w:val="00D90F6C"/>
    <w:rsid w:val="00E5626C"/>
    <w:rsid w:val="00F82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E1F8E0"/>
  <w15:chartTrackingRefBased/>
  <w15:docId w15:val="{DC079C4E-C122-47C7-9720-5DAEA18E3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3B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3B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3B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3B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3B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3B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3B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3B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3B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3B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3B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3B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3B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3B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3B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3B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3B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3B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3B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3B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3B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3B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3B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3B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3B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3B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3B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3B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3BB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82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43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7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11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43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282</Words>
  <Characters>1613</Characters>
  <Application>Microsoft Office Word</Application>
  <DocSecurity>0</DocSecurity>
  <Lines>13</Lines>
  <Paragraphs>3</Paragraphs>
  <ScaleCrop>false</ScaleCrop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Dotson</dc:creator>
  <cp:keywords/>
  <dc:description/>
  <cp:lastModifiedBy>Christina Mork</cp:lastModifiedBy>
  <cp:revision>2</cp:revision>
  <dcterms:created xsi:type="dcterms:W3CDTF">2025-09-11T16:16:00Z</dcterms:created>
  <dcterms:modified xsi:type="dcterms:W3CDTF">2025-09-11T16:16:00Z</dcterms:modified>
</cp:coreProperties>
</file>