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83" w:rsidRDefault="00760383" w:rsidP="00760383">
      <w:pPr>
        <w:pStyle w:val="NoSpacing"/>
        <w:jc w:val="both"/>
        <w:rPr>
          <w:rFonts w:cs="ArialMT"/>
        </w:rPr>
      </w:pPr>
      <w:bookmarkStart w:id="0" w:name="_GoBack"/>
      <w:bookmarkEnd w:id="0"/>
      <w:r>
        <w:rPr>
          <w:b/>
        </w:rPr>
        <w:t xml:space="preserve">NLL-MetRS construct. </w:t>
      </w:r>
      <w:r w:rsidRPr="00944AAA">
        <w:rPr>
          <w:rFonts w:cs="ArialMT"/>
        </w:rPr>
        <w:t xml:space="preserve">DNA sequence of the NheI-flanked expression cassette with </w:t>
      </w:r>
      <w:r w:rsidRPr="00944AAA">
        <w:rPr>
          <w:rFonts w:cs="Arial-ItalicMT"/>
          <w:iCs/>
        </w:rPr>
        <w:t>NLL-</w:t>
      </w:r>
      <w:r w:rsidRPr="00944AAA">
        <w:rPr>
          <w:rFonts w:cs="ArialMT"/>
        </w:rPr>
        <w:t xml:space="preserve">MetRS </w:t>
      </w:r>
      <w:r>
        <w:rPr>
          <w:rFonts w:cs="ArialMT"/>
        </w:rPr>
        <w:t xml:space="preserve">under control of </w:t>
      </w:r>
      <w:r w:rsidRPr="00944AAA">
        <w:rPr>
          <w:rFonts w:cs="ArialMT"/>
        </w:rPr>
        <w:t xml:space="preserve">the </w:t>
      </w:r>
      <w:r w:rsidRPr="00944AAA">
        <w:rPr>
          <w:rFonts w:cs="Arial-ItalicMT"/>
          <w:i/>
          <w:iCs/>
        </w:rPr>
        <w:t xml:space="preserve">E. coli </w:t>
      </w:r>
      <w:r w:rsidRPr="00944AAA">
        <w:rPr>
          <w:rFonts w:cs="ArialMT"/>
        </w:rPr>
        <w:t xml:space="preserve">MetG promoter </w:t>
      </w:r>
      <w:r>
        <w:rPr>
          <w:rFonts w:cs="ArialMT"/>
        </w:rPr>
        <w:t xml:space="preserve">and </w:t>
      </w:r>
      <w:r w:rsidRPr="00944AAA">
        <w:rPr>
          <w:rFonts w:cs="ArialMT"/>
        </w:rPr>
        <w:t xml:space="preserve">followed by its </w:t>
      </w:r>
      <w:r>
        <w:rPr>
          <w:rFonts w:cs="ArialMT"/>
        </w:rPr>
        <w:t xml:space="preserve">natural </w:t>
      </w:r>
      <w:r w:rsidRPr="003A11D4">
        <w:rPr>
          <w:rFonts w:cs="ArialMT"/>
          <w:i/>
        </w:rPr>
        <w:t>E. coli</w:t>
      </w:r>
      <w:r w:rsidRPr="00944AAA">
        <w:rPr>
          <w:rFonts w:cs="ArialMT"/>
        </w:rPr>
        <w:t xml:space="preserve"> tra</w:t>
      </w:r>
      <w:r>
        <w:rPr>
          <w:rFonts w:cs="ArialMT"/>
        </w:rPr>
        <w:t>nscriptional termination signal. The MetRS sequence is underlined. Mutations L13N, Y260L, H301L are highlighted in green.</w:t>
      </w:r>
    </w:p>
    <w:p w:rsidR="000C477E" w:rsidRDefault="000C477E" w:rsidP="00760383">
      <w:pPr>
        <w:pStyle w:val="NoSpacing"/>
        <w:jc w:val="both"/>
        <w:rPr>
          <w:rFonts w:cs="ArialMT"/>
        </w:rPr>
      </w:pPr>
    </w:p>
    <w:p w:rsidR="000C477E" w:rsidRDefault="000C477E" w:rsidP="00760383">
      <w:pPr>
        <w:pStyle w:val="NoSpacing"/>
        <w:jc w:val="both"/>
        <w:rPr>
          <w:rFonts w:cs="ArialMT"/>
        </w:rPr>
      </w:pPr>
      <w:r>
        <w:rPr>
          <w:rFonts w:cs="ArialMT"/>
        </w:rPr>
        <w:t>The underlined sequence is the entire MetRS sequence, which can be PCR’d out and inserted into your vector of interest.</w:t>
      </w:r>
    </w:p>
    <w:p w:rsidR="000C477E" w:rsidRPr="00593691" w:rsidRDefault="000C477E" w:rsidP="00760383">
      <w:pPr>
        <w:pStyle w:val="NoSpacing"/>
        <w:jc w:val="both"/>
        <w:rPr>
          <w:b/>
        </w:rPr>
      </w:pPr>
    </w:p>
    <w:p w:rsidR="00760383" w:rsidRPr="00EB1F13" w:rsidRDefault="00760383" w:rsidP="00760383">
      <w:pPr>
        <w:pStyle w:val="NoSpacing"/>
        <w:jc w:val="both"/>
        <w:rPr>
          <w:rFonts w:cs="ArialMT"/>
        </w:rPr>
      </w:pPr>
    </w:p>
    <w:p w:rsidR="00760383" w:rsidRPr="00EB1F13" w:rsidRDefault="00760383" w:rsidP="00760383">
      <w:pPr>
        <w:pStyle w:val="NoSpacing"/>
        <w:jc w:val="both"/>
        <w:rPr>
          <w:rFonts w:ascii="Courier" w:hAnsi="Courier" w:cs="ArialMT"/>
        </w:rPr>
      </w:pPr>
      <w:r w:rsidRPr="00EB1F13">
        <w:rPr>
          <w:rFonts w:ascii="Courier" w:hAnsi="Courier" w:cs="ArialMT"/>
          <w:highlight w:val="lightGray"/>
        </w:rPr>
        <w:t>GCTAGC</w:t>
      </w:r>
      <w:r w:rsidRPr="00EB1F13">
        <w:rPr>
          <w:rFonts w:ascii="Courier" w:hAnsi="Courier" w:cs="ArialMT"/>
        </w:rPr>
        <w:t>TCTAGAGACGTCCGGCCGGAGCTCCACCGCGGTGGCGGCCGCTCTAGAGTCACTTACTTAACATTTTCCCATTTGGTACTATCTAACCCCTTTTCACTATTAAGAAGTAATGCCTACT</w:t>
      </w:r>
      <w:r w:rsidRPr="00BF7BF8">
        <w:rPr>
          <w:rFonts w:ascii="Courier" w:hAnsi="Courier" w:cs="ArialMT"/>
          <w:u w:val="single"/>
        </w:rPr>
        <w:t>ATGACTCAAGTCGCGAAGAAAATTCTGGTGACGTGCGCA</w:t>
      </w:r>
      <w:r w:rsidRPr="0009070C">
        <w:rPr>
          <w:rFonts w:ascii="Courier" w:hAnsi="Courier" w:cs="ArialMT"/>
          <w:highlight w:val="green"/>
          <w:u w:val="single"/>
        </w:rPr>
        <w:t>AAC</w:t>
      </w:r>
      <w:r w:rsidRPr="00BF7BF8">
        <w:rPr>
          <w:rFonts w:ascii="Courier" w:hAnsi="Courier" w:cs="ArialMT"/>
          <w:u w:val="single"/>
        </w:rPr>
        <w:t>CCGTACGCTAACGGCTCAATCCACCTCGGCCATATGCTGGAGCACATCCAGGCTGATGTCTGGGTCCGTTACCAGCGAATGCGCGGCCACGAGGTCAACTTCATCTGCGCCGACGATGCCCACGGTACACCGATCATGCTGAAAGCTCAGCAGCTTGGTATCACCCCGGAGCAGATGATTGGCGAAATGAGTCAGGAGCATCAGACTGATTTCGCAGGCTTTAACATCAGCTATGACAACTATCACTCGACGCACAGCGAAGAGAACCGCCAGTTGTCAGAACTTATCTACTCTCGCCTGAAAGAAAACGGTTTTATTAAAAACCGCACCATCTCTCAGCTGTACGATCCGGAAAAAGGCATGTTCCTGCCGGACCGTTTTGTGAAAGGCACCTGCCCGAAATGTAAATCCCCGGATCAATACGGCGATAACTGCGAAGTCTGCGGCGCGACCTACAGCCCGACTGAACTGATCGAGCCGAAATCGGTGGTTTCTGGCGCTACGCCGGTAATGCGTGATTCTGAACACTTCTTCTTTGATCTGCCCTCTTTCAGCGAAATGTTGCAGGCATGGACCCGCAGCGGTGCGTTGCAGGAGCAGGTGGCAAATAAAATGCAGGAGTGGTTTGAATCTGGCCTGCAACAGTGGGATATCTCCCGCGACGCCCCTTACTTCGGTTTTGAAATTCCGAACGCGCCGGGCAAATATTTCTACGTCTGGCTGGACGCACCGATTGGC</w:t>
      </w:r>
      <w:r w:rsidRPr="0009070C">
        <w:rPr>
          <w:rFonts w:ascii="Courier" w:hAnsi="Courier" w:cs="ArialMT"/>
          <w:highlight w:val="green"/>
          <w:u w:val="single"/>
        </w:rPr>
        <w:t>CTG</w:t>
      </w:r>
      <w:r w:rsidRPr="00BF7BF8">
        <w:rPr>
          <w:rFonts w:ascii="Courier" w:hAnsi="Courier" w:cs="ArialMT"/>
          <w:u w:val="single"/>
        </w:rPr>
        <w:t>ATGGGTTCTTTCAAGAATCTGTGCGACAAGCGCGGCGACAGCGTAAGCTTCGATGAATACTGGAAGAAAGACTCCACCGCCGAGCTGTACCACTTCATCGGTAAAGATATTGTTTACTTC</w:t>
      </w:r>
      <w:r w:rsidRPr="0009070C">
        <w:rPr>
          <w:rFonts w:ascii="Courier" w:hAnsi="Courier" w:cs="ArialMT"/>
          <w:highlight w:val="green"/>
          <w:u w:val="single"/>
        </w:rPr>
        <w:t>CTG</w:t>
      </w:r>
      <w:r w:rsidRPr="00BF7BF8">
        <w:rPr>
          <w:rFonts w:ascii="Courier" w:hAnsi="Courier" w:cs="ArialMT"/>
          <w:u w:val="single"/>
        </w:rPr>
        <w:t>AGCCTGTTCTGGCCTGCCATGCTGGAAGGCAGCAACTTCCGCAAGCCGTCCAACCTGTTTGTTCATGGCTATGTGACGGTGAACGGCGCAAAGATGTCCAAGTCTCGCGGCACCTTTATTAAAGCCAGCACCTGGCTGAATCATTTTGACGCAGACAGCCTGCGTTACTACTACACTGCGAAACTCTCTTCGCGCATTGATGATATCGATCTCAACCTGGAAGATTTCGTTCAGCGTGTGAATGCCGATATCGTTAACAAAGTGGTTAACCTGGCCTCCCGTAATGCGGGCTTTATCAACAAGCGTTTTGACGGCGTGCTGGCAAGCGAACTGGCTGACCCGCAGTTGTACAAAACCTTCACTGATGCCGCTGAAGTGATTGGTGAAGCGTGGGAAAGCCGTGAATTTGGTAAAGCCGTGCGCGAAATCATGGCGCTGGCTGATCTGGCTAACCGCTATGTCGATGAACAGGCTCCGTGGGTGGTGGCGAAACAGGAAGGCCGCGATGCCGACCTGCAGGCAATTTGCTCAATGGGCATCAACCTGTTCCGCGTGCTGATGACTTACCTGAAGCCGGTACTGCCGAAACTGACCGAGCGTGCAGAAGCATTCCTCAATACGGAACTGACCTGGGATGGTATCCAGCAACCGCTGCTGGGCCACAAAGTGAATCCGTTCAAGGCGCTGTATAACCGCATCGATATGAGGCAGGTTGAAGCACTGGTGGAAGCCTCTAAATGAGAAGTAAAAGCCGCTGCCGCGCCGGTAACTGGCCCGCTGGCAGATGATCCGATTCAGGAAACCATCACCTTTGACGACTTCGCTAAAGTTGACCTGCGCGTGGCGCTGATTGAAAACGCAGAGTTTGTTGAAGGTTCTGACAAACTGCTGCGCCTGACGCTGGATCTCGGCGGTGAAAAACGCAATGTCTTCTCCGGTATTCGTTCTGCTTACCCGGATCCGCAGGCACTGATTGGTCGTCACACCATTATGGTGGCTAACCTGGCACCACGTAAAATGCGCTTCGGTATCTCTGAAGGCATGGTGATGGCTGCCGGTCCTGGCGGGAAAGATATTTTCCTGCTAAGCCCGGATGCCGGTGCTAAACCGGGTCATCAGGTGAAATAA</w:t>
      </w:r>
      <w:r w:rsidRPr="00EB1F13">
        <w:rPr>
          <w:rFonts w:ascii="Courier" w:hAnsi="Courier" w:cs="ArialMT"/>
        </w:rPr>
        <w:t>TCCCCCTTCAAGGCGCTGCATCGACAGCCTTTTGCTTTATAAATTCCTAAAGTTGTTTTCTTGCGATTTTGTCTCTCTCTAACCCGCATAAATACTGGTAGCATCTGCATTCAACTGGATAAAATTACAGGGATGCAGAATGAGACACTTTATCTATCAGGACGAAAAATCACATAAATTCAGGGCAGTTGAGCAACAGGGAAACGAGTTGCATATCAGTTGGGGAAAAGTTGGCACCAAAGGCAAAGCCAGATAAAAAGTTTTTCAGATGCTGCGGCAGCGGCAAAAGCGGAGCCCGACCTCGAGGGGGGGCCCGGTACCCGGCCGGACGTCTCTAGA</w:t>
      </w:r>
      <w:r w:rsidRPr="00EB1F13">
        <w:rPr>
          <w:rFonts w:ascii="Courier" w:hAnsi="Courier" w:cs="ArialMT"/>
          <w:highlight w:val="lightGray"/>
        </w:rPr>
        <w:t>GCTAGC</w:t>
      </w:r>
    </w:p>
    <w:p w:rsidR="00570200" w:rsidRDefault="00570200"/>
    <w:sectPr w:rsidR="00570200" w:rsidSect="00395C5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60383"/>
    <w:rsid w:val="000C477E"/>
    <w:rsid w:val="00192D2C"/>
    <w:rsid w:val="00395C54"/>
    <w:rsid w:val="00570200"/>
    <w:rsid w:val="00760383"/>
    <w:rsid w:val="00EE010A"/>
  </w:rsids>
  <m:mathPr>
    <m:mathFont m:val="Arial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60383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38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Marcy Patrick</cp:lastModifiedBy>
  <cp:revision>2</cp:revision>
  <dcterms:created xsi:type="dcterms:W3CDTF">2014-02-24T19:38:00Z</dcterms:created>
  <dcterms:modified xsi:type="dcterms:W3CDTF">2014-02-24T19:38:00Z</dcterms:modified>
</cp:coreProperties>
</file>