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4683" w:rsidRPr="00B851F9" w:rsidRDefault="00D54683" w:rsidP="00D54683">
      <w:pPr>
        <w:rPr>
          <w:rFonts w:ascii="Trebuchet MS" w:hAnsi="Trebuchet MS" w:cs="Arial"/>
          <w:b/>
          <w:u w:val="single"/>
          <w:vertAlign w:val="subscript"/>
          <w:lang w:val="en-GB"/>
        </w:rPr>
      </w:pPr>
      <w:r>
        <w:rPr>
          <w:rFonts w:ascii="Trebuchet MS" w:hAnsi="Trebuchet MS" w:cs="Arial"/>
          <w:b/>
          <w:u w:val="single"/>
          <w:lang w:val="en-GB"/>
        </w:rPr>
        <w:t>ParM (K33A I27C T174A T175N</w:t>
      </w:r>
      <w:r w:rsidRPr="00B851F9">
        <w:rPr>
          <w:rFonts w:ascii="Trebuchet MS" w:hAnsi="Trebuchet MS" w:cs="Arial"/>
          <w:b/>
          <w:u w:val="single"/>
          <w:lang w:val="en-GB"/>
        </w:rPr>
        <w:t xml:space="preserve"> C287A)</w:t>
      </w:r>
      <w:r w:rsidR="003C6B2F">
        <w:rPr>
          <w:rFonts w:ascii="Trebuchet MS" w:hAnsi="Trebuchet MS" w:cs="Arial"/>
          <w:b/>
          <w:u w:val="single"/>
          <w:lang w:val="en-GB"/>
        </w:rPr>
        <w:t>: information and sequence</w:t>
      </w:r>
    </w:p>
    <w:p w:rsidR="00D54683" w:rsidRDefault="00D54683" w:rsidP="00D54683">
      <w:pPr>
        <w:rPr>
          <w:rFonts w:ascii="Trebuchet MS" w:hAnsi="Trebuchet MS" w:cs="Arial"/>
          <w:b/>
          <w:u w:val="single"/>
        </w:rPr>
      </w:pPr>
    </w:p>
    <w:p w:rsidR="00E34534" w:rsidRDefault="00E34534" w:rsidP="00D54683">
      <w:pPr>
        <w:rPr>
          <w:rFonts w:ascii="Trebuchet MS" w:hAnsi="Trebuchet MS" w:cs="Arial"/>
          <w:b/>
          <w:u w:val="single"/>
        </w:rPr>
      </w:pPr>
      <w:r>
        <w:rPr>
          <w:rFonts w:ascii="Trebuchet MS" w:hAnsi="Trebuchet MS" w:cs="Arial"/>
          <w:b/>
          <w:u w:val="single"/>
        </w:rPr>
        <w:t>Plasmid</w:t>
      </w:r>
    </w:p>
    <w:p w:rsidR="00E34534" w:rsidRDefault="00E34534" w:rsidP="00D54683">
      <w:pPr>
        <w:rPr>
          <w:rFonts w:ascii="Trebuchet MS" w:hAnsi="Trebuchet MS" w:cs="Arial"/>
          <w:b/>
          <w:u w:val="single"/>
        </w:rPr>
      </w:pPr>
    </w:p>
    <w:p w:rsidR="00E34534" w:rsidRDefault="00E34534" w:rsidP="00D54683">
      <w:pPr>
        <w:rPr>
          <w:rFonts w:ascii="Trebuchet MS" w:hAnsi="Trebuchet MS" w:cs="Arial"/>
          <w:b/>
          <w:u w:val="single"/>
        </w:rPr>
      </w:pPr>
      <w:r w:rsidRPr="00D54683">
        <w:rPr>
          <w:rFonts w:ascii="Trebuchet MS" w:hAnsi="Trebuchet MS" w:cs="Arial"/>
          <w:lang w:val="en-GB"/>
        </w:rPr>
        <w:t>pHis17_ParM _1</w:t>
      </w:r>
    </w:p>
    <w:p w:rsidR="00E34534" w:rsidRDefault="00E34534" w:rsidP="00D54683">
      <w:pPr>
        <w:rPr>
          <w:rFonts w:ascii="Trebuchet MS" w:hAnsi="Trebuchet MS" w:cs="Arial"/>
          <w:b/>
          <w:u w:val="single"/>
        </w:rPr>
      </w:pPr>
    </w:p>
    <w:p w:rsidR="00D54683" w:rsidRPr="00B851F9" w:rsidRDefault="00D54683" w:rsidP="00D54683">
      <w:pPr>
        <w:rPr>
          <w:rFonts w:ascii="Trebuchet MS" w:hAnsi="Trebuchet MS" w:cs="Arial"/>
          <w:b/>
          <w:u w:val="single"/>
        </w:rPr>
      </w:pPr>
      <w:r w:rsidRPr="00B851F9">
        <w:rPr>
          <w:rFonts w:ascii="Trebuchet MS" w:hAnsi="Trebuchet MS" w:cs="Arial"/>
          <w:b/>
          <w:u w:val="single"/>
        </w:rPr>
        <w:t>Usage</w:t>
      </w:r>
    </w:p>
    <w:p w:rsidR="00D54683" w:rsidRDefault="00D54683" w:rsidP="00D54683">
      <w:pPr>
        <w:rPr>
          <w:rFonts w:ascii="Trebuchet MS" w:hAnsi="Trebuchet MS" w:cs="Arial"/>
        </w:rPr>
      </w:pPr>
    </w:p>
    <w:p w:rsidR="00D54683" w:rsidRPr="00B851F9" w:rsidRDefault="00D54683" w:rsidP="00D54683">
      <w:pPr>
        <w:jc w:val="both"/>
        <w:rPr>
          <w:rFonts w:ascii="Trebuchet MS" w:hAnsi="Trebuchet MS"/>
        </w:rPr>
      </w:pPr>
      <w:r>
        <w:rPr>
          <w:rFonts w:ascii="Trebuchet MS" w:hAnsi="Trebuchet MS"/>
        </w:rPr>
        <w:t>The plasmid is used to express the p</w:t>
      </w:r>
      <w:r w:rsidRPr="00B851F9">
        <w:rPr>
          <w:rFonts w:ascii="Trebuchet MS" w:hAnsi="Trebuchet MS"/>
        </w:rPr>
        <w:t>lasmid segregation protein</w:t>
      </w:r>
      <w:r>
        <w:rPr>
          <w:rFonts w:ascii="Trebuchet MS" w:hAnsi="Trebuchet MS"/>
        </w:rPr>
        <w:t>,</w:t>
      </w:r>
      <w:r w:rsidRPr="00B851F9">
        <w:rPr>
          <w:rFonts w:ascii="Trebuchet MS" w:hAnsi="Trebuchet MS"/>
        </w:rPr>
        <w:t xml:space="preserve"> ParM</w:t>
      </w:r>
      <w:r>
        <w:rPr>
          <w:rFonts w:ascii="Trebuchet MS" w:hAnsi="Trebuchet MS"/>
        </w:rPr>
        <w:t xml:space="preserve">, from </w:t>
      </w:r>
      <w:r w:rsidRPr="00B851F9">
        <w:rPr>
          <w:rFonts w:ascii="Trebuchet MS" w:hAnsi="Trebuchet MS"/>
          <w:i/>
        </w:rPr>
        <w:t>E. col</w:t>
      </w:r>
      <w:r>
        <w:rPr>
          <w:rFonts w:ascii="Trebuchet MS" w:hAnsi="Trebuchet MS"/>
          <w:i/>
        </w:rPr>
        <w:t xml:space="preserve">. </w:t>
      </w:r>
      <w:r w:rsidRPr="00B851F9">
        <w:rPr>
          <w:rFonts w:ascii="Trebuchet MS" w:hAnsi="Trebuchet MS"/>
        </w:rPr>
        <w:t xml:space="preserve">The protein </w:t>
      </w:r>
      <w:r>
        <w:rPr>
          <w:rFonts w:ascii="Trebuchet MS" w:hAnsi="Trebuchet MS"/>
        </w:rPr>
        <w:t xml:space="preserve">is </w:t>
      </w:r>
      <w:r w:rsidRPr="00B851F9">
        <w:rPr>
          <w:rFonts w:ascii="Trebuchet MS" w:hAnsi="Trebuchet MS"/>
        </w:rPr>
        <w:t xml:space="preserve">modified for use as </w:t>
      </w:r>
      <w:r>
        <w:rPr>
          <w:rFonts w:ascii="Trebuchet MS" w:hAnsi="Trebuchet MS"/>
        </w:rPr>
        <w:t>the scaffold of an ADP biosensor, MDCC-</w:t>
      </w:r>
      <w:r w:rsidRPr="00B851F9">
        <w:rPr>
          <w:rFonts w:ascii="Trebuchet MS" w:hAnsi="Trebuchet MS"/>
        </w:rPr>
        <w:t>ParM</w:t>
      </w:r>
      <w:r>
        <w:rPr>
          <w:rFonts w:ascii="Trebuchet MS" w:hAnsi="Trebuchet MS"/>
        </w:rPr>
        <w:t xml:space="preserve">. A single cysteine mutation is </w:t>
      </w:r>
      <w:r w:rsidRPr="00B851F9">
        <w:rPr>
          <w:rFonts w:ascii="Trebuchet MS" w:hAnsi="Trebuchet MS"/>
        </w:rPr>
        <w:t>for label attachment (</w:t>
      </w:r>
      <w:r>
        <w:rPr>
          <w:rFonts w:ascii="Trebuchet MS" w:hAnsi="Trebuchet MS"/>
        </w:rPr>
        <w:t>I27C</w:t>
      </w:r>
      <w:r w:rsidRPr="00B851F9">
        <w:rPr>
          <w:rFonts w:ascii="Trebuchet MS" w:hAnsi="Trebuchet MS"/>
        </w:rPr>
        <w:t>)</w:t>
      </w:r>
      <w:r>
        <w:rPr>
          <w:rFonts w:ascii="Trebuchet MS" w:hAnsi="Trebuchet MS"/>
        </w:rPr>
        <w:t>; there is</w:t>
      </w:r>
      <w:r w:rsidRPr="00B851F9">
        <w:rPr>
          <w:rFonts w:ascii="Trebuchet MS" w:hAnsi="Trebuchet MS"/>
        </w:rPr>
        <w:t xml:space="preserve"> a mutation to inhibit filament formation (K33A), two mutations to weaken ATP binding (T174A and T175N), a mutation to change the exposed cysteine (C287A) and a C-terminal His</w:t>
      </w:r>
      <w:r w:rsidRPr="00B851F9">
        <w:rPr>
          <w:rFonts w:ascii="Trebuchet MS" w:hAnsi="Trebuchet MS"/>
          <w:vertAlign w:val="subscript"/>
        </w:rPr>
        <w:t>6</w:t>
      </w:r>
      <w:r w:rsidRPr="00B851F9">
        <w:rPr>
          <w:rFonts w:ascii="Trebuchet MS" w:hAnsi="Trebuchet MS"/>
        </w:rPr>
        <w:t xml:space="preserve"> tag to aid purification. When labelled with </w:t>
      </w:r>
      <w:r>
        <w:rPr>
          <w:rFonts w:ascii="Trebuchet MS" w:hAnsi="Trebuchet MS"/>
        </w:rPr>
        <w:t>a single</w:t>
      </w:r>
      <w:r w:rsidRPr="00B851F9">
        <w:rPr>
          <w:rFonts w:ascii="Trebuchet MS" w:hAnsi="Trebuchet MS"/>
        </w:rPr>
        <w:t xml:space="preserve"> </w:t>
      </w:r>
      <w:r w:rsidRPr="00D54683">
        <w:rPr>
          <w:rFonts w:ascii="Trebuchet MS" w:hAnsi="Trebuchet MS"/>
          <w:lang w:val="pt-PT"/>
        </w:rPr>
        <w:t xml:space="preserve">N-[2-(1-maleimidyl)ethyl]-7-diethylaminocoumarin-3-carboxamide (MDCC) </w:t>
      </w:r>
      <w:r>
        <w:rPr>
          <w:rFonts w:ascii="Trebuchet MS" w:hAnsi="Trebuchet MS"/>
        </w:rPr>
        <w:t xml:space="preserve"> fluorophore,</w:t>
      </w:r>
      <w:r w:rsidRPr="00B851F9">
        <w:rPr>
          <w:rFonts w:ascii="Trebuchet MS" w:hAnsi="Trebuchet MS"/>
        </w:rPr>
        <w:t xml:space="preserve"> this </w:t>
      </w:r>
      <w:r>
        <w:rPr>
          <w:rFonts w:ascii="Trebuchet MS" w:hAnsi="Trebuchet MS"/>
        </w:rPr>
        <w:t>bio</w:t>
      </w:r>
      <w:r w:rsidRPr="00B851F9">
        <w:rPr>
          <w:rFonts w:ascii="Trebuchet MS" w:hAnsi="Trebuchet MS"/>
        </w:rPr>
        <w:t xml:space="preserve">sensor has a fluorescence intensity change of up to </w:t>
      </w:r>
      <w:r>
        <w:rPr>
          <w:rFonts w:ascii="Trebuchet MS" w:hAnsi="Trebuchet MS"/>
        </w:rPr>
        <w:t>4</w:t>
      </w:r>
      <w:r w:rsidRPr="00B851F9">
        <w:rPr>
          <w:rFonts w:ascii="Trebuchet MS" w:hAnsi="Trebuchet MS"/>
        </w:rPr>
        <w:t xml:space="preserve">-fold and can be used to measure ADP in the range of </w:t>
      </w:r>
      <w:r>
        <w:rPr>
          <w:rFonts w:ascii="Trebuchet MS" w:hAnsi="Trebuchet MS"/>
        </w:rPr>
        <w:t>ten</w:t>
      </w:r>
      <w:r w:rsidRPr="00B851F9">
        <w:rPr>
          <w:rFonts w:ascii="Trebuchet MS" w:hAnsi="Trebuchet MS"/>
        </w:rPr>
        <w:t xml:space="preserve">s of nanomolar to </w:t>
      </w:r>
      <w:r>
        <w:rPr>
          <w:rFonts w:ascii="Trebuchet MS" w:hAnsi="Trebuchet MS"/>
        </w:rPr>
        <w:t>tens of micromolar</w:t>
      </w:r>
      <w:r w:rsidRPr="00B851F9">
        <w:rPr>
          <w:rFonts w:ascii="Trebuchet MS" w:hAnsi="Trebuchet MS"/>
        </w:rPr>
        <w:t xml:space="preserve"> in the presence of up to</w:t>
      </w:r>
      <w:r>
        <w:rPr>
          <w:rFonts w:ascii="Trebuchet MS" w:hAnsi="Trebuchet MS"/>
        </w:rPr>
        <w:t>~200 μM ATP.</w:t>
      </w:r>
    </w:p>
    <w:p w:rsidR="00D54683" w:rsidRDefault="00D54683" w:rsidP="00D54683"/>
    <w:p w:rsidR="00D54683" w:rsidRPr="00B851F9" w:rsidRDefault="00D54683" w:rsidP="00D54683">
      <w:pPr>
        <w:rPr>
          <w:rFonts w:ascii="Trebuchet MS" w:hAnsi="Trebuchet MS" w:cs="Arial"/>
          <w:b/>
          <w:u w:val="single"/>
        </w:rPr>
      </w:pPr>
      <w:r w:rsidRPr="00B851F9">
        <w:rPr>
          <w:rFonts w:ascii="Trebuchet MS" w:hAnsi="Trebuchet MS" w:cs="Arial"/>
          <w:b/>
          <w:u w:val="single"/>
        </w:rPr>
        <w:t>Publications</w:t>
      </w:r>
    </w:p>
    <w:p w:rsidR="00D54683" w:rsidRDefault="00D54683" w:rsidP="00D54683">
      <w:pPr>
        <w:rPr>
          <w:rFonts w:ascii="Trebuchet MS" w:hAnsi="Trebuchet MS" w:cs="Arial"/>
        </w:rPr>
      </w:pPr>
    </w:p>
    <w:p w:rsidR="00D54683" w:rsidRDefault="00D54683" w:rsidP="00D54683">
      <w:pPr>
        <w:jc w:val="both"/>
        <w:rPr>
          <w:rFonts w:ascii="Trebuchet MS" w:hAnsi="Trebuchet MS" w:cs="Arial"/>
        </w:rPr>
      </w:pPr>
      <w:r w:rsidRPr="00D54683">
        <w:rPr>
          <w:rFonts w:ascii="Trebuchet MS" w:hAnsi="Trebuchet MS" w:cs="Arial"/>
        </w:rPr>
        <w:t>Kunzelmann, S., and Webb, M. R. (2009) A biosensor for fluorescent determination of ADP with high time resolution, J. Biol. Chem. 284, 33130-33138.</w:t>
      </w:r>
    </w:p>
    <w:p w:rsidR="00D54683" w:rsidRDefault="00D54683" w:rsidP="00D54683">
      <w:pPr>
        <w:rPr>
          <w:rFonts w:ascii="Trebuchet MS" w:hAnsi="Trebuchet MS" w:cs="Arial"/>
          <w:b/>
          <w:u w:val="single"/>
        </w:rPr>
      </w:pPr>
    </w:p>
    <w:p w:rsidR="00D54683" w:rsidRPr="00B851F9" w:rsidRDefault="00D54683" w:rsidP="00D54683">
      <w:pPr>
        <w:rPr>
          <w:rFonts w:ascii="Trebuchet MS" w:hAnsi="Trebuchet MS" w:cs="Arial"/>
          <w:b/>
          <w:u w:val="single"/>
        </w:rPr>
      </w:pPr>
      <w:r w:rsidRPr="00B851F9">
        <w:rPr>
          <w:rFonts w:ascii="Trebuchet MS" w:hAnsi="Trebuchet MS" w:cs="Arial"/>
          <w:b/>
          <w:u w:val="single"/>
        </w:rPr>
        <w:t>Protocol</w:t>
      </w:r>
    </w:p>
    <w:p w:rsidR="00D54683" w:rsidRDefault="00D54683" w:rsidP="00D54683">
      <w:pPr>
        <w:rPr>
          <w:rFonts w:ascii="Trebuchet MS" w:hAnsi="Trebuchet MS" w:cs="Arial"/>
        </w:rPr>
      </w:pPr>
    </w:p>
    <w:p w:rsidR="00D54683" w:rsidRPr="00B851F9" w:rsidRDefault="00D54683" w:rsidP="00D54683">
      <w:pPr>
        <w:rPr>
          <w:rFonts w:ascii="Trebuchet MS" w:hAnsi="Trebuchet MS" w:cs="Arial"/>
        </w:rPr>
      </w:pPr>
      <w:r w:rsidRPr="00B851F9">
        <w:rPr>
          <w:rFonts w:ascii="Trebuchet MS" w:hAnsi="Trebuchet MS" w:cs="Arial"/>
        </w:rPr>
        <w:t>Separate file</w:t>
      </w:r>
    </w:p>
    <w:p w:rsidR="00D54683" w:rsidRDefault="00D54683" w:rsidP="00D54683">
      <w:pPr>
        <w:rPr>
          <w:rFonts w:ascii="Trebuchet MS" w:hAnsi="Trebuchet MS" w:cs="Arial"/>
        </w:rPr>
      </w:pPr>
    </w:p>
    <w:p w:rsidR="00D54683" w:rsidRPr="00B851F9" w:rsidRDefault="00D54683" w:rsidP="00D54683">
      <w:pPr>
        <w:rPr>
          <w:rFonts w:ascii="Trebuchet MS" w:hAnsi="Trebuchet MS" w:cs="Arial"/>
          <w:b/>
          <w:u w:val="single"/>
        </w:rPr>
      </w:pPr>
      <w:r w:rsidRPr="00B851F9">
        <w:rPr>
          <w:rFonts w:ascii="Trebuchet MS" w:hAnsi="Trebuchet MS" w:cs="Arial"/>
          <w:b/>
          <w:u w:val="single"/>
        </w:rPr>
        <w:t>Contact</w:t>
      </w:r>
    </w:p>
    <w:p w:rsidR="00D54683" w:rsidRDefault="00D54683" w:rsidP="00D54683">
      <w:pPr>
        <w:rPr>
          <w:rFonts w:ascii="Trebuchet MS" w:hAnsi="Trebuchet MS" w:cs="Arial"/>
        </w:rPr>
      </w:pPr>
    </w:p>
    <w:p w:rsidR="00D54683" w:rsidRPr="00B851F9" w:rsidRDefault="00D54683" w:rsidP="00D54683">
      <w:pPr>
        <w:rPr>
          <w:rFonts w:ascii="Trebuchet MS" w:hAnsi="Trebuchet MS" w:cs="Arial"/>
        </w:rPr>
      </w:pPr>
      <w:r w:rsidRPr="00B851F9">
        <w:rPr>
          <w:rFonts w:ascii="Trebuchet MS" w:hAnsi="Trebuchet MS" w:cs="Arial"/>
        </w:rPr>
        <w:t>Martin Webb</w:t>
      </w:r>
      <w:r>
        <w:rPr>
          <w:rFonts w:ascii="Trebuchet MS" w:hAnsi="Trebuchet MS" w:cs="Arial"/>
        </w:rPr>
        <w:t xml:space="preserve"> or Simone Kunzelmann</w:t>
      </w:r>
    </w:p>
    <w:p w:rsidR="00D54683" w:rsidRPr="00B851F9" w:rsidRDefault="00D54683" w:rsidP="00D54683">
      <w:pPr>
        <w:rPr>
          <w:rFonts w:ascii="Trebuchet MS" w:hAnsi="Trebuchet MS" w:cs="Arial"/>
        </w:rPr>
      </w:pPr>
      <w:r w:rsidRPr="00B851F9">
        <w:rPr>
          <w:rFonts w:ascii="Trebuchet MS" w:hAnsi="Trebuchet MS" w:cs="Arial"/>
        </w:rPr>
        <w:t>The Francis Crick Institute</w:t>
      </w:r>
    </w:p>
    <w:p w:rsidR="00D54683" w:rsidRPr="00B851F9" w:rsidRDefault="00D54683" w:rsidP="00D54683">
      <w:pPr>
        <w:rPr>
          <w:rFonts w:ascii="Trebuchet MS" w:hAnsi="Trebuchet MS" w:cs="Arial"/>
        </w:rPr>
      </w:pPr>
      <w:r w:rsidRPr="00B851F9">
        <w:rPr>
          <w:rFonts w:ascii="Trebuchet MS" w:hAnsi="Trebuchet MS" w:cs="Arial"/>
        </w:rPr>
        <w:t>London</w:t>
      </w:r>
    </w:p>
    <w:p w:rsidR="00D54683" w:rsidRPr="00B851F9" w:rsidRDefault="00D54683" w:rsidP="00D54683">
      <w:pPr>
        <w:rPr>
          <w:rFonts w:ascii="Trebuchet MS" w:hAnsi="Trebuchet MS" w:cs="Arial"/>
        </w:rPr>
      </w:pPr>
    </w:p>
    <w:p w:rsidR="00D54683" w:rsidRPr="00B851F9" w:rsidRDefault="006E77E2" w:rsidP="00D54683">
      <w:pPr>
        <w:rPr>
          <w:rFonts w:ascii="Trebuchet MS" w:hAnsi="Trebuchet MS" w:cs="Arial"/>
        </w:rPr>
      </w:pPr>
      <w:hyperlink r:id="rId4" w:history="1">
        <w:r w:rsidRPr="006A3C34">
          <w:rPr>
            <w:rStyle w:val="Hyperlink"/>
            <w:rFonts w:ascii="Trebuchet MS" w:hAnsi="Trebuchet MS" w:cs="Arial"/>
          </w:rPr>
          <w:t>mwebb2@mrw.org.uk</w:t>
        </w:r>
      </w:hyperlink>
      <w:r>
        <w:rPr>
          <w:rFonts w:ascii="Trebuchet MS" w:hAnsi="Trebuchet MS" w:cs="Arial"/>
        </w:rPr>
        <w:t xml:space="preserve"> </w:t>
      </w:r>
      <w:bookmarkStart w:id="0" w:name="_GoBack"/>
      <w:bookmarkEnd w:id="0"/>
      <w:r w:rsidR="00D54683">
        <w:rPr>
          <w:rFonts w:ascii="Trebuchet MS" w:hAnsi="Trebuchet MS" w:cs="Arial"/>
        </w:rPr>
        <w:t>or simone.kunzelmann</w:t>
      </w:r>
      <w:r w:rsidR="00D54683" w:rsidRPr="001258E4">
        <w:rPr>
          <w:rFonts w:ascii="Trebuchet MS" w:hAnsi="Trebuchet MS" w:cs="Arial"/>
        </w:rPr>
        <w:t>@crick.ac.uk</w:t>
      </w:r>
      <w:r w:rsidR="00D54683">
        <w:rPr>
          <w:rFonts w:ascii="Trebuchet MS" w:hAnsi="Trebuchet MS" w:cs="Arial"/>
        </w:rPr>
        <w:t xml:space="preserve">   </w:t>
      </w:r>
    </w:p>
    <w:p w:rsidR="00E14F56" w:rsidRPr="0084675C" w:rsidRDefault="00E14F56">
      <w:pPr>
        <w:rPr>
          <w:rFonts w:ascii="Arial" w:hAnsi="Arial" w:cs="Arial"/>
          <w:b/>
        </w:rPr>
      </w:pPr>
    </w:p>
    <w:p w:rsidR="005B3602" w:rsidRPr="0084675C" w:rsidRDefault="005B3602">
      <w:pPr>
        <w:rPr>
          <w:rFonts w:ascii="Arial" w:hAnsi="Arial" w:cs="Arial"/>
          <w:b/>
        </w:rPr>
      </w:pPr>
    </w:p>
    <w:p w:rsidR="00D418A1" w:rsidRPr="00D54683" w:rsidRDefault="0084675C">
      <w:pPr>
        <w:rPr>
          <w:rFonts w:ascii="Trebuchet MS" w:hAnsi="Trebuchet MS" w:cs="Arial"/>
          <w:b/>
          <w:u w:val="single"/>
          <w:lang w:val="en-GB"/>
        </w:rPr>
      </w:pPr>
      <w:r w:rsidRPr="00D54683">
        <w:rPr>
          <w:rFonts w:ascii="Trebuchet MS" w:hAnsi="Trebuchet MS" w:cs="Arial"/>
          <w:b/>
          <w:u w:val="single"/>
        </w:rPr>
        <w:t>Plasmid sequence</w:t>
      </w:r>
    </w:p>
    <w:p w:rsidR="00D54683" w:rsidRPr="00D54683" w:rsidRDefault="00D54683">
      <w:pPr>
        <w:rPr>
          <w:rFonts w:ascii="Trebuchet MS" w:hAnsi="Trebuchet MS" w:cs="Arial"/>
          <w:b/>
          <w:lang w:val="en-GB"/>
        </w:rPr>
      </w:pPr>
    </w:p>
    <w:p w:rsidR="00D418A1" w:rsidRPr="00D54683" w:rsidRDefault="00D418A1">
      <w:pPr>
        <w:rPr>
          <w:rFonts w:ascii="Trebuchet MS" w:hAnsi="Trebuchet MS" w:cs="Arial"/>
          <w:lang w:val="en-GB"/>
        </w:rPr>
      </w:pPr>
      <w:r w:rsidRPr="00D54683">
        <w:rPr>
          <w:rFonts w:ascii="Trebuchet MS" w:hAnsi="Trebuchet MS" w:cs="Arial"/>
          <w:lang w:val="en-GB"/>
        </w:rPr>
        <w:t>p</w:t>
      </w:r>
      <w:r w:rsidR="00447300" w:rsidRPr="00D54683">
        <w:rPr>
          <w:rFonts w:ascii="Trebuchet MS" w:hAnsi="Trebuchet MS" w:cs="Arial"/>
          <w:lang w:val="en-GB"/>
        </w:rPr>
        <w:t xml:space="preserve">His17_ParM </w:t>
      </w:r>
      <w:r w:rsidRPr="00D54683">
        <w:rPr>
          <w:rFonts w:ascii="Trebuchet MS" w:hAnsi="Trebuchet MS" w:cs="Arial"/>
          <w:lang w:val="en-GB"/>
        </w:rPr>
        <w:t>_</w:t>
      </w:r>
      <w:r w:rsidR="00A14410" w:rsidRPr="00D54683">
        <w:rPr>
          <w:rFonts w:ascii="Trebuchet MS" w:hAnsi="Trebuchet MS" w:cs="Arial"/>
          <w:lang w:val="en-GB"/>
        </w:rPr>
        <w:t>1</w:t>
      </w:r>
      <w:r w:rsidR="00B03A7D" w:rsidRPr="00D54683">
        <w:rPr>
          <w:rFonts w:ascii="Trebuchet MS" w:hAnsi="Trebuchet MS" w:cs="Arial"/>
          <w:lang w:val="en-GB"/>
        </w:rPr>
        <w:t xml:space="preserve"> (</w:t>
      </w:r>
      <w:r w:rsidR="00447300" w:rsidRPr="00D54683">
        <w:rPr>
          <w:rFonts w:ascii="Trebuchet MS" w:hAnsi="Trebuchet MS" w:cs="Arial"/>
          <w:lang w:val="en-GB"/>
        </w:rPr>
        <w:t>I27C K33A T174A T175N C287A</w:t>
      </w:r>
      <w:r w:rsidR="00B03A7D" w:rsidRPr="00D54683">
        <w:rPr>
          <w:rFonts w:ascii="Trebuchet MS" w:hAnsi="Trebuchet MS" w:cs="Arial"/>
          <w:lang w:val="en-GB"/>
        </w:rPr>
        <w:t>)</w:t>
      </w:r>
    </w:p>
    <w:p w:rsidR="00D54683" w:rsidRDefault="00D54683" w:rsidP="00D54683">
      <w:pPr>
        <w:rPr>
          <w:rFonts w:ascii="Arial" w:hAnsi="Arial" w:cs="Arial"/>
          <w:vertAlign w:val="subscript"/>
          <w:lang w:val="en-GB"/>
        </w:rPr>
      </w:pPr>
      <w:r>
        <w:rPr>
          <w:rFonts w:ascii="Trebuchet MS" w:hAnsi="Trebuchet MS"/>
        </w:rPr>
        <w:t>ParM is i</w:t>
      </w:r>
      <w:r w:rsidRPr="00B851F9">
        <w:rPr>
          <w:rFonts w:ascii="Trebuchet MS" w:hAnsi="Trebuchet MS"/>
        </w:rPr>
        <w:t xml:space="preserve">n </w:t>
      </w:r>
      <w:r>
        <w:rPr>
          <w:rFonts w:ascii="Trebuchet MS" w:hAnsi="Trebuchet MS"/>
        </w:rPr>
        <w:t xml:space="preserve">the </w:t>
      </w:r>
      <w:r w:rsidRPr="00B851F9">
        <w:rPr>
          <w:rFonts w:ascii="Trebuchet MS" w:hAnsi="Trebuchet MS"/>
        </w:rPr>
        <w:t>expression vector pHis17</w:t>
      </w:r>
      <w:r>
        <w:rPr>
          <w:rFonts w:ascii="Trebuchet MS" w:hAnsi="Trebuchet MS"/>
        </w:rPr>
        <w:t xml:space="preserve">, </w:t>
      </w:r>
      <w:r w:rsidRPr="00B851F9">
        <w:rPr>
          <w:rFonts w:ascii="Trebuchet MS" w:hAnsi="Trebuchet MS"/>
        </w:rPr>
        <w:t>pBR322-derived plasmid</w:t>
      </w:r>
    </w:p>
    <w:p w:rsidR="00D54683" w:rsidRPr="00D54683" w:rsidRDefault="00D54683">
      <w:pPr>
        <w:rPr>
          <w:rFonts w:ascii="Arial" w:hAnsi="Arial" w:cs="Arial"/>
          <w:vertAlign w:val="subscript"/>
          <w:lang w:val="en-GB"/>
        </w:rPr>
      </w:pPr>
    </w:p>
    <w:p w:rsidR="00D418A1" w:rsidRDefault="00D418A1">
      <w:pPr>
        <w:rPr>
          <w:rFonts w:ascii="Arial" w:hAnsi="Arial" w:cs="Arial"/>
          <w:vertAlign w:val="subscript"/>
          <w:lang w:val="en-GB"/>
        </w:rPr>
      </w:pPr>
    </w:p>
    <w:p w:rsidR="00D418A1" w:rsidRPr="00DF7F9F" w:rsidRDefault="00D418A1">
      <w:pPr>
        <w:rPr>
          <w:rFonts w:ascii="Courier New" w:hAnsi="Courier New" w:cs="Courier New"/>
          <w:b/>
          <w:color w:val="FFC000"/>
          <w:lang w:val="en-GB"/>
        </w:rPr>
      </w:pPr>
      <w:r w:rsidRPr="00D418A1">
        <w:rPr>
          <w:rFonts w:ascii="Courier New" w:hAnsi="Courier New" w:cs="Courier New"/>
          <w:lang w:val="en-GB"/>
        </w:rPr>
        <w:t>tgaagacgaaagggcctcgtgatacgcctatttttataggttaatgtcatgataataatggtttcttagacgtcaggtggcacttttcggggaaatgtgcgcggaacccctatttgtttatttttctaaatacattcaaatatgtatccgctcatgagacaataaccctgataaatgcttcaataatattgaaaaaggaagagtatgagtattcaacatttccgtgtcgcccttattcccttttttgcggcattttgccttcctgtttttgctcac</w:t>
      </w:r>
      <w:r w:rsidRPr="00D418A1">
        <w:rPr>
          <w:rFonts w:ascii="Courier New" w:hAnsi="Courier New" w:cs="Courier New"/>
          <w:lang w:val="en-GB"/>
        </w:rPr>
        <w:lastRenderedPageBreak/>
        <w:t>ccagaaacgctggtgaaagtaaaagatgctgaagatcagttgggtgcacgagtgggttacatcgaactggatctcaacagcggtaagatccttgagagttttcgccccgaagaacgttttccaatgatgagcacttttaaagttctgctatgtggcgcggtattatcccgtgttgacgccgggcaagagcaactcggtcgccgcatacactattctcagaatgacttggttgagtactcaccagtcacagaaaagcatcttacggatggcatgacagtaagagaattatgcagtgctgccataaccatgagtgataacactgcggccaacttacttctgacaacgatcggaggaccgaaggagctaaccgcttttttgcacaacatgggggatcatgtaactcgccttgatcgttgggaaccggagctgaatgaagccataccaaacgacgagcgtgacaccacgatgcctgcagcaatggcaacaacgttgcgcaaactattaactggcgaactacttactctagcttcccggcaacaattaatagactggatggaggcggataaagttgcaggaccacttctgcgctcggcccttccggctggctggtttattgctgataaatctggagccggtgagcgtgggtctcgcggtatcattgcagcactggggccagatggtaagccctcccgtatcgtagttatctacacgacggggagtcaggcaactatggatgaacgaaatagacagatcgctgagataggtgcctcactgattaagcattggtaactgtcagaccaagtttactcatatatactttagattgatttaaaacttcatttttaatttaaaaggatctaggtgaagatcctttttgataatctcatgaccaaaatcccttaacgtgagttttcgttccactgagcgtcagaccccgtagaaaagatcaaaggatcttcttgagatcctttttttctgcgcgtaatctgctgcttgcaaacaaaaaaaccaccgctaccagcggtggtttgtttgccggatcaagagctaccaactctttttccgaaggtaactggcttcagcagagcgcagataccaaatactgtccttctagtgtagccgtagttaggccaccacttcaagaactctgtagcaccgcctacatacctcgctctgctaatcctgttaccagtggctgctgccagtggcgataagtcgtgtcttaccgggttggactcaagacgatagttaccggataaggcgcagcggtcgggctgaacggggggttcgtgcacacagcccagcttggagcgaacgacctacaccgaactgagatacctacagcgtgagctatgagaaagcgccacgcttcccgaagggagaaaggcggacaggtatccggtaagcggcagggtcggaacaggagagcgcacgagggagcttccagggggaaacgcctggtatctttatagtcctgtcgggtttcgccacctctgacttgagcgtcgatttttgtgatgctcgtcaggggggcggagcctatggaaaaacgccagcaacgcggcctttttacggttcctggccttttgctggccttttgctcacatgttctttcctgcgttatcccctgattctgtggataaccgtattaccgcctttgagtgagctgataccgctcgccgcagccgaacgaccgagcgcagcgagtcagtgagcgaggaagcggaagagcgcctgatgcggtattttctccttacgcatctgtgcggtatttcacaccggtgcactctcagtacaatctgctctgatgccgcatagttaagccagtatacactccgctatcgctacgtgactgggtcatggctgcgccccgacacccgccaacacccgctgacgcgccctgacgggcttgtctgctcccggcatccgcttacagacaagctgtgaccgtctccgggagctgcatgtgtcagaggttttcaccgtcatcaccgaaacgcgcgaggCAGGATCTCGATCCCGCGAAATTAATACGACTCACTATAGGGAGACCACAACGGTTTCCCTCTAGAAATAATTTTGTTTAACTTTAAGAAGGAGATATAcat</w:t>
      </w:r>
      <w:r w:rsidRPr="00DF7F9F">
        <w:rPr>
          <w:rFonts w:ascii="Courier New" w:hAnsi="Courier New" w:cs="Courier New"/>
          <w:b/>
          <w:color w:val="FFC000"/>
          <w:lang w:val="en-GB"/>
        </w:rPr>
        <w:t>atg</w:t>
      </w:r>
      <w:r w:rsidR="00DF7F9F" w:rsidRPr="00D418A1">
        <w:rPr>
          <w:rFonts w:ascii="Courier New" w:hAnsi="Courier New" w:cs="Courier New"/>
          <w:lang w:val="en-GB"/>
        </w:rPr>
        <w:t>ttggtattcattgatgacggttcaacaaacatcaaactacagtgg</w:t>
      </w:r>
      <w:r w:rsidR="00DF7F9F">
        <w:rPr>
          <w:rFonts w:ascii="Courier New" w:hAnsi="Courier New" w:cs="Courier New"/>
          <w:lang w:val="en-GB"/>
        </w:rPr>
        <w:t>caggaaagcgacggaacaattaaacagcac</w:t>
      </w:r>
      <w:r w:rsidR="00DF7F9F" w:rsidRPr="005945E4">
        <w:rPr>
          <w:rFonts w:ascii="Courier New" w:hAnsi="Courier New" w:cs="Courier New"/>
          <w:color w:val="FF0000"/>
          <w:lang w:val="en-GB"/>
        </w:rPr>
        <w:t>tgt</w:t>
      </w:r>
      <w:r w:rsidR="00DF7F9F" w:rsidRPr="00D418A1">
        <w:rPr>
          <w:rFonts w:ascii="Courier New" w:hAnsi="Courier New" w:cs="Courier New"/>
          <w:lang w:val="en-GB"/>
        </w:rPr>
        <w:t>agcccgaacagcttc</w:t>
      </w:r>
      <w:r w:rsidR="00DF7F9F" w:rsidRPr="005945E4">
        <w:rPr>
          <w:rFonts w:ascii="Courier New" w:hAnsi="Courier New" w:cs="Courier New"/>
          <w:color w:val="FF0000"/>
          <w:lang w:val="en-GB"/>
        </w:rPr>
        <w:t>gca</w:t>
      </w:r>
      <w:r w:rsidR="00DF7F9F" w:rsidRPr="00D418A1">
        <w:rPr>
          <w:rFonts w:ascii="Courier New" w:hAnsi="Courier New" w:cs="Courier New"/>
          <w:lang w:val="en-GB"/>
        </w:rPr>
        <w:t>cgcgagtgggcagtctcttttggtgataaaaaggtctttaactacacactgaacggcgaacagtattcatttgatccaatcagcccg</w:t>
      </w:r>
      <w:r w:rsidR="00DF7F9F">
        <w:rPr>
          <w:rFonts w:ascii="Courier New" w:hAnsi="Courier New" w:cs="Courier New"/>
          <w:lang w:val="en-GB"/>
        </w:rPr>
        <w:t>gat</w:t>
      </w:r>
      <w:r w:rsidR="00DF7F9F" w:rsidRPr="00D418A1">
        <w:rPr>
          <w:rFonts w:ascii="Courier New" w:hAnsi="Courier New" w:cs="Courier New"/>
          <w:lang w:val="en-GB"/>
        </w:rPr>
        <w:t>gctgtagtcacaactaatatcgcatggcaatacagcgacgttaatgtcgttgcagtgcatcacgccttactgaccagtggtctgccggtaagcgaagtggatattgtttgcacacttcctctgacagagtattacgacagaaataaccaacccaatacggaaaatattgagcgtaagaaagcaaacttccggaaaaaaattacattaaatggcggggatacattcacaataaaagatgtaaaagtcatgcctgaatctataccggcaggttatgaagttctacaagaactggatgagttagattctttattaattatagatctcgggggc</w:t>
      </w:r>
      <w:r w:rsidR="00DF7F9F" w:rsidRPr="005945E4">
        <w:rPr>
          <w:rFonts w:ascii="Courier New" w:hAnsi="Courier New" w:cs="Courier New"/>
          <w:color w:val="FF0000"/>
          <w:lang w:val="en-GB"/>
        </w:rPr>
        <w:t>gccaac</w:t>
      </w:r>
      <w:r w:rsidR="00DF7F9F" w:rsidRPr="00D418A1">
        <w:rPr>
          <w:rFonts w:ascii="Courier New" w:hAnsi="Courier New" w:cs="Courier New"/>
          <w:lang w:val="en-GB"/>
        </w:rPr>
        <w:t>ttagatatttctcaggtaatggggaaattatcggggatcagtaaaatatacggagactcatctcttggtgtctctctggttacatctgcagtaaaagatgccctttctcttgcgagaacaaaaggaagtagctatcttgctgac</w:t>
      </w:r>
      <w:r w:rsidR="00DF7F9F">
        <w:rPr>
          <w:rFonts w:ascii="Courier New" w:hAnsi="Courier New" w:cs="Courier New"/>
          <w:lang w:val="en-GB"/>
        </w:rPr>
        <w:t>gat</w:t>
      </w:r>
      <w:r w:rsidR="00DF7F9F" w:rsidRPr="00D418A1">
        <w:rPr>
          <w:rFonts w:ascii="Courier New" w:hAnsi="Courier New" w:cs="Courier New"/>
          <w:lang w:val="en-GB"/>
        </w:rPr>
        <w:t>ataatcattcacagaaaagataataactatctgaagcaacgaattaatgatgagaacaaaatatcaatagtcaccgaagcaatgaatgaagcacttcgtaaacttgagcaacgtgtattaaatacgctcaatgaattttctggttatactcatgttatggttataggcggtggcgcagaattaata</w:t>
      </w:r>
      <w:r w:rsidR="00DF7F9F" w:rsidRPr="00C84039">
        <w:rPr>
          <w:rFonts w:ascii="Courier New" w:hAnsi="Courier New" w:cs="Courier New"/>
          <w:color w:val="FF0000"/>
          <w:lang w:val="en-GB"/>
        </w:rPr>
        <w:t>gcc</w:t>
      </w:r>
      <w:r w:rsidR="00DF7F9F" w:rsidRPr="00D418A1">
        <w:rPr>
          <w:rFonts w:ascii="Courier New" w:hAnsi="Courier New" w:cs="Courier New"/>
          <w:lang w:val="en-GB"/>
        </w:rPr>
        <w:t>gatgcagtaaaaaaacacacacagattcgtgatgaacgttttttcaaaaccaataactctcaatatgatttagttaacggtatgtatctcataggtaat</w:t>
      </w:r>
      <w:r w:rsidRPr="00DF7F9F">
        <w:rPr>
          <w:rFonts w:ascii="Courier New" w:hAnsi="Courier New" w:cs="Courier New"/>
          <w:color w:val="00B0F0"/>
          <w:lang w:val="en-GB"/>
        </w:rPr>
        <w:t>caatcaggatcc</w:t>
      </w:r>
      <w:r w:rsidRPr="00DF7F9F">
        <w:rPr>
          <w:rFonts w:ascii="Courier New" w:hAnsi="Courier New" w:cs="Courier New"/>
          <w:color w:val="00B050"/>
          <w:lang w:val="en-GB"/>
        </w:rPr>
        <w:t>catcatcatcatcatcat</w:t>
      </w:r>
      <w:r w:rsidRPr="00DF7F9F">
        <w:rPr>
          <w:rFonts w:ascii="Courier New" w:hAnsi="Courier New" w:cs="Courier New"/>
          <w:b/>
          <w:color w:val="FFC000"/>
          <w:lang w:val="en-GB"/>
        </w:rPr>
        <w:t>taa</w:t>
      </w:r>
      <w:r w:rsidRPr="00D418A1">
        <w:rPr>
          <w:rFonts w:ascii="Courier New" w:hAnsi="Courier New" w:cs="Courier New"/>
          <w:lang w:val="en-GB"/>
        </w:rPr>
        <w:t>aagcttcaccaccaccaccaccactaagaattccatcatcatcatcatcattaaCGATCCGGCTGCTAACAAA</w:t>
      </w:r>
      <w:r w:rsidRPr="00D418A1">
        <w:rPr>
          <w:rFonts w:ascii="Courier New" w:hAnsi="Courier New" w:cs="Courier New"/>
          <w:lang w:val="en-GB"/>
        </w:rPr>
        <w:lastRenderedPageBreak/>
        <w:t>GCCCGAAAGGAAGCTAGGTTGGCTGCTGCCACCGCTGAGCAATAACTAGCATAACCCCTTGGGGCCTCTAAACGGGTCTTGAGGGGTTTTTTGCTGAAAGGAGGAACTATATCCGGATAATTCT</w:t>
      </w:r>
    </w:p>
    <w:p w:rsidR="00D418A1" w:rsidRDefault="00D418A1">
      <w:pPr>
        <w:rPr>
          <w:rFonts w:ascii="Courier New" w:hAnsi="Courier New" w:cs="Courier New"/>
          <w:lang w:val="en-GB"/>
        </w:rPr>
      </w:pPr>
    </w:p>
    <w:p w:rsidR="00D418A1" w:rsidRPr="00DF7F9F" w:rsidRDefault="00DF7F9F">
      <w:pPr>
        <w:rPr>
          <w:rFonts w:ascii="Courier New" w:hAnsi="Courier New" w:cs="Courier New"/>
          <w:color w:val="FFC000"/>
          <w:lang w:val="en-GB"/>
        </w:rPr>
      </w:pPr>
      <w:proofErr w:type="gramStart"/>
      <w:r w:rsidRPr="00DF7F9F">
        <w:rPr>
          <w:rFonts w:ascii="Courier New" w:hAnsi="Courier New" w:cs="Courier New"/>
          <w:color w:val="FFC000"/>
          <w:lang w:val="en-GB"/>
        </w:rPr>
        <w:t>start/stop</w:t>
      </w:r>
      <w:proofErr w:type="gramEnd"/>
    </w:p>
    <w:p w:rsidR="00DF7F9F" w:rsidRPr="00DF7F9F" w:rsidRDefault="00DF7F9F" w:rsidP="00DF7F9F">
      <w:pPr>
        <w:rPr>
          <w:rFonts w:ascii="Calibri" w:hAnsi="Calibri" w:cs="Arial"/>
          <w:color w:val="FF0000"/>
          <w:sz w:val="22"/>
          <w:szCs w:val="22"/>
          <w:lang w:val="en-GB"/>
        </w:rPr>
      </w:pPr>
      <w:proofErr w:type="gramStart"/>
      <w:r w:rsidRPr="00DF7F9F">
        <w:rPr>
          <w:rFonts w:ascii="Calibri" w:hAnsi="Calibri" w:cs="Arial"/>
          <w:color w:val="FF0000"/>
          <w:sz w:val="22"/>
          <w:szCs w:val="22"/>
          <w:lang w:val="en-GB"/>
        </w:rPr>
        <w:t>point</w:t>
      </w:r>
      <w:proofErr w:type="gramEnd"/>
      <w:r w:rsidRPr="00DF7F9F">
        <w:rPr>
          <w:rFonts w:ascii="Calibri" w:hAnsi="Calibri" w:cs="Arial"/>
          <w:color w:val="FF0000"/>
          <w:sz w:val="22"/>
          <w:szCs w:val="22"/>
          <w:lang w:val="en-GB"/>
        </w:rPr>
        <w:t xml:space="preserve"> mutations</w:t>
      </w:r>
    </w:p>
    <w:p w:rsidR="00DF7F9F" w:rsidRPr="00DF7F9F" w:rsidRDefault="00DF7F9F" w:rsidP="00DF7F9F">
      <w:pPr>
        <w:rPr>
          <w:rFonts w:ascii="Calibri" w:hAnsi="Calibri" w:cs="Arial"/>
          <w:color w:val="00B050"/>
          <w:sz w:val="22"/>
          <w:szCs w:val="22"/>
          <w:lang w:val="en-GB"/>
        </w:rPr>
      </w:pPr>
      <w:r w:rsidRPr="00DF7F9F">
        <w:rPr>
          <w:rFonts w:ascii="Calibri" w:hAnsi="Calibri" w:cs="Arial"/>
          <w:color w:val="00B050"/>
          <w:sz w:val="22"/>
          <w:szCs w:val="22"/>
          <w:lang w:val="en-GB"/>
        </w:rPr>
        <w:t>His-tag</w:t>
      </w:r>
    </w:p>
    <w:p w:rsidR="00DF7F9F" w:rsidRPr="00DF7F9F" w:rsidRDefault="00DF7F9F" w:rsidP="00DF7F9F">
      <w:pPr>
        <w:rPr>
          <w:rFonts w:ascii="Calibri" w:hAnsi="Calibri" w:cs="Arial"/>
          <w:color w:val="00B0F0"/>
          <w:sz w:val="22"/>
          <w:szCs w:val="22"/>
          <w:lang w:val="en-GB"/>
        </w:rPr>
      </w:pPr>
      <w:proofErr w:type="gramStart"/>
      <w:r w:rsidRPr="00DF7F9F">
        <w:rPr>
          <w:rFonts w:ascii="Calibri" w:hAnsi="Calibri" w:cs="Arial"/>
          <w:color w:val="00B0F0"/>
          <w:sz w:val="22"/>
          <w:szCs w:val="22"/>
          <w:lang w:val="en-GB"/>
        </w:rPr>
        <w:t>linker</w:t>
      </w:r>
      <w:proofErr w:type="gramEnd"/>
    </w:p>
    <w:p w:rsidR="00DF7F9F" w:rsidRDefault="00DF7F9F" w:rsidP="00DF7F9F">
      <w:pPr>
        <w:rPr>
          <w:rFonts w:ascii="Arial" w:hAnsi="Arial" w:cs="Arial"/>
          <w:lang w:val="en-GB"/>
        </w:rPr>
      </w:pPr>
    </w:p>
    <w:p w:rsidR="00E63AF1" w:rsidRDefault="00E63AF1" w:rsidP="00DF7F9F">
      <w:pPr>
        <w:rPr>
          <w:rFonts w:ascii="Arial" w:hAnsi="Arial" w:cs="Arial"/>
          <w:lang w:val="en-GB"/>
        </w:rPr>
      </w:pPr>
    </w:p>
    <w:p w:rsidR="00E63AF1" w:rsidRDefault="00E63AF1" w:rsidP="00DF7F9F">
      <w:pPr>
        <w:rPr>
          <w:rFonts w:ascii="Arial" w:hAnsi="Arial" w:cs="Arial"/>
          <w:lang w:val="en-GB"/>
        </w:rPr>
      </w:pPr>
    </w:p>
    <w:p w:rsidR="00D418A1" w:rsidRDefault="006E77E2">
      <w:pPr>
        <w:rPr>
          <w:rFonts w:ascii="Courier New" w:hAnsi="Courier New" w:cs="Courier New"/>
          <w:lang w:val="en-GB"/>
        </w:rPr>
      </w:pPr>
      <w:r>
        <w:rPr>
          <w:rFonts w:ascii="Courier New" w:hAnsi="Courier New" w:cs="Courier New"/>
          <w:lang w:val="en-GB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0.25pt;height:209.25pt">
            <v:imagedata r:id="rId5" o:title="pHis17_ParM_1_map"/>
          </v:shape>
        </w:pict>
      </w:r>
    </w:p>
    <w:p w:rsidR="00D54683" w:rsidRDefault="00D54683">
      <w:pPr>
        <w:rPr>
          <w:rFonts w:ascii="Courier New" w:hAnsi="Courier New" w:cs="Courier New"/>
          <w:lang w:val="en-GB"/>
        </w:rPr>
      </w:pPr>
    </w:p>
    <w:p w:rsidR="00D54683" w:rsidRPr="00D54683" w:rsidRDefault="00D54683">
      <w:pPr>
        <w:rPr>
          <w:rFonts w:ascii="Trebuchet MS" w:hAnsi="Trebuchet MS" w:cs="Courier New"/>
          <w:lang w:val="en-GB"/>
        </w:rPr>
      </w:pPr>
    </w:p>
    <w:p w:rsidR="00D54683" w:rsidRDefault="00D54683" w:rsidP="00D54683">
      <w:pPr>
        <w:rPr>
          <w:rFonts w:ascii="Trebuchet MS" w:hAnsi="Trebuchet MS" w:cs="Courier New"/>
          <w:b/>
          <w:u w:val="single"/>
          <w:lang w:val="en-GB"/>
        </w:rPr>
      </w:pPr>
      <w:proofErr w:type="gramStart"/>
      <w:r w:rsidRPr="00D54683">
        <w:rPr>
          <w:rFonts w:ascii="Trebuchet MS" w:hAnsi="Trebuchet MS" w:cs="Courier New"/>
          <w:b/>
          <w:u w:val="single"/>
          <w:lang w:val="en-GB"/>
        </w:rPr>
        <w:t>Translated  Protein</w:t>
      </w:r>
      <w:proofErr w:type="gramEnd"/>
      <w:r w:rsidRPr="00D54683">
        <w:rPr>
          <w:rFonts w:ascii="Trebuchet MS" w:hAnsi="Trebuchet MS" w:cs="Courier New"/>
          <w:b/>
          <w:u w:val="single"/>
          <w:lang w:val="en-GB"/>
        </w:rPr>
        <w:t xml:space="preserve"> Sequence</w:t>
      </w:r>
    </w:p>
    <w:p w:rsidR="00D54683" w:rsidRPr="00D54683" w:rsidRDefault="00D54683" w:rsidP="00D54683">
      <w:pPr>
        <w:rPr>
          <w:rFonts w:ascii="Trebuchet MS" w:hAnsi="Trebuchet MS" w:cs="Courier New"/>
          <w:b/>
          <w:u w:val="single"/>
          <w:lang w:val="en-GB"/>
        </w:rPr>
      </w:pPr>
    </w:p>
    <w:p w:rsidR="00D54683" w:rsidRPr="00D54683" w:rsidRDefault="00D54683" w:rsidP="00D54683">
      <w:pPr>
        <w:rPr>
          <w:rFonts w:ascii="Courier New" w:hAnsi="Courier New" w:cs="Courier New"/>
          <w:lang w:val="en-GB"/>
        </w:rPr>
      </w:pPr>
      <w:r w:rsidRPr="00D54683">
        <w:rPr>
          <w:rFonts w:ascii="Courier New" w:hAnsi="Courier New" w:cs="Courier New"/>
          <w:lang w:val="en-GB"/>
        </w:rPr>
        <w:t>MLVFIDDGST NIKLQWQESD GTIKQHCSPN SFAREWAVSF GDKKVFNYTL NGEQYSFDPI</w:t>
      </w:r>
    </w:p>
    <w:p w:rsidR="00D54683" w:rsidRPr="00D54683" w:rsidRDefault="00D54683" w:rsidP="00D54683">
      <w:pPr>
        <w:rPr>
          <w:rFonts w:ascii="Courier New" w:hAnsi="Courier New" w:cs="Courier New"/>
          <w:lang w:val="en-GB"/>
        </w:rPr>
      </w:pPr>
      <w:r w:rsidRPr="00D54683">
        <w:rPr>
          <w:rFonts w:ascii="Courier New" w:hAnsi="Courier New" w:cs="Courier New"/>
          <w:lang w:val="en-GB"/>
        </w:rPr>
        <w:t>SPDAVVTTNI AWQYSDVNVV AVHHALLTSG LPVSEVDIVC TLPLTEYYDR NNQPNTENIE</w:t>
      </w:r>
    </w:p>
    <w:p w:rsidR="00D54683" w:rsidRPr="00D54683" w:rsidRDefault="00D54683" w:rsidP="00D54683">
      <w:pPr>
        <w:rPr>
          <w:rFonts w:ascii="Courier New" w:hAnsi="Courier New" w:cs="Courier New"/>
          <w:lang w:val="en-GB"/>
        </w:rPr>
      </w:pPr>
      <w:r w:rsidRPr="00D54683">
        <w:rPr>
          <w:rFonts w:ascii="Courier New" w:hAnsi="Courier New" w:cs="Courier New"/>
          <w:lang w:val="en-GB"/>
        </w:rPr>
        <w:t>RKKANFRKKI TLNGGDTFTI KDVKVMPESI PAGYEVLQEL DELDSLLIID LGGANLDISQ</w:t>
      </w:r>
    </w:p>
    <w:p w:rsidR="00D54683" w:rsidRPr="00D54683" w:rsidRDefault="00D54683" w:rsidP="00D54683">
      <w:pPr>
        <w:rPr>
          <w:rFonts w:ascii="Courier New" w:hAnsi="Courier New" w:cs="Courier New"/>
          <w:lang w:val="en-GB"/>
        </w:rPr>
      </w:pPr>
      <w:r w:rsidRPr="00D54683">
        <w:rPr>
          <w:rFonts w:ascii="Courier New" w:hAnsi="Courier New" w:cs="Courier New"/>
          <w:lang w:val="en-GB"/>
        </w:rPr>
        <w:t>VMGKLSGISK IYGDSSLGVS LVTSAVKDAL SLARTKGSSY LADDIIIHRK DNNYLKQRIN</w:t>
      </w:r>
    </w:p>
    <w:p w:rsidR="00D54683" w:rsidRPr="00D54683" w:rsidRDefault="00D54683" w:rsidP="00D54683">
      <w:pPr>
        <w:rPr>
          <w:rFonts w:ascii="Courier New" w:hAnsi="Courier New" w:cs="Courier New"/>
          <w:lang w:val="en-GB"/>
        </w:rPr>
      </w:pPr>
      <w:r w:rsidRPr="00D54683">
        <w:rPr>
          <w:rFonts w:ascii="Courier New" w:hAnsi="Courier New" w:cs="Courier New"/>
          <w:lang w:val="en-GB"/>
        </w:rPr>
        <w:t>DENKISIVTE AMNEALRKLE QRVLNTLNEF SGYTHVMVIG GGAELIADAV KKHTQIRDER</w:t>
      </w:r>
    </w:p>
    <w:p w:rsidR="00D54683" w:rsidRPr="00D418A1" w:rsidRDefault="00D54683" w:rsidP="00D54683">
      <w:pPr>
        <w:rPr>
          <w:rFonts w:ascii="Courier New" w:hAnsi="Courier New" w:cs="Courier New"/>
          <w:lang w:val="en-GB"/>
        </w:rPr>
      </w:pPr>
      <w:r w:rsidRPr="00D54683">
        <w:rPr>
          <w:rFonts w:ascii="Courier New" w:hAnsi="Courier New" w:cs="Courier New"/>
          <w:lang w:val="en-GB"/>
        </w:rPr>
        <w:t>FFKTNNSQYD LVNGMYLIGN QSGSHHHHHH</w:t>
      </w:r>
    </w:p>
    <w:sectPr w:rsidR="00D54683" w:rsidRPr="00D418A1" w:rsidSect="00D54683">
      <w:pgSz w:w="12240" w:h="15840"/>
      <w:pgMar w:top="1440" w:right="1134" w:bottom="144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821FC"/>
    <w:rsid w:val="001C34A6"/>
    <w:rsid w:val="003821FC"/>
    <w:rsid w:val="003C6B2F"/>
    <w:rsid w:val="00416AEA"/>
    <w:rsid w:val="00447300"/>
    <w:rsid w:val="00563E2E"/>
    <w:rsid w:val="005945E4"/>
    <w:rsid w:val="00596E9C"/>
    <w:rsid w:val="005B3602"/>
    <w:rsid w:val="00612230"/>
    <w:rsid w:val="00634A31"/>
    <w:rsid w:val="006533FF"/>
    <w:rsid w:val="006E77E2"/>
    <w:rsid w:val="00717328"/>
    <w:rsid w:val="00724532"/>
    <w:rsid w:val="00800ED7"/>
    <w:rsid w:val="00834583"/>
    <w:rsid w:val="0084675C"/>
    <w:rsid w:val="00990D98"/>
    <w:rsid w:val="009D3F59"/>
    <w:rsid w:val="00A14410"/>
    <w:rsid w:val="00AD0B44"/>
    <w:rsid w:val="00AF2AEF"/>
    <w:rsid w:val="00B03A7D"/>
    <w:rsid w:val="00B8101D"/>
    <w:rsid w:val="00B91A9D"/>
    <w:rsid w:val="00C84039"/>
    <w:rsid w:val="00D418A1"/>
    <w:rsid w:val="00D54683"/>
    <w:rsid w:val="00D5686D"/>
    <w:rsid w:val="00DC4C2A"/>
    <w:rsid w:val="00DE2B36"/>
    <w:rsid w:val="00DE5CEE"/>
    <w:rsid w:val="00DF00F6"/>
    <w:rsid w:val="00DF7F9F"/>
    <w:rsid w:val="00E14F56"/>
    <w:rsid w:val="00E34534"/>
    <w:rsid w:val="00E63AF1"/>
    <w:rsid w:val="00EE68FD"/>
    <w:rsid w:val="00F97C5F"/>
    <w:rsid w:val="00FF1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99D000D"/>
  <w15:docId w15:val="{791FB1CD-6153-4F52-A19C-9732F7704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rsid w:val="00E14F5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rsid w:val="005B3602"/>
    <w:rPr>
      <w:rFonts w:ascii="Courier New" w:hAnsi="Courier New" w:cs="Courier New"/>
      <w:lang w:val="en-US" w:eastAsia="en-US"/>
    </w:rPr>
  </w:style>
  <w:style w:type="character" w:styleId="Hyperlink">
    <w:name w:val="Hyperlink"/>
    <w:unhideWhenUsed/>
    <w:rsid w:val="006E77E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429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06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mailto:mwebb2@mrw.org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3</Pages>
  <Words>797</Words>
  <Characters>4543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ParM sequences:</vt:lpstr>
    </vt:vector>
  </TitlesOfParts>
  <Company>N.I.M.R.</Company>
  <LinksUpToDate>false</LinksUpToDate>
  <CharactersWithSpaces>5330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ParM sequences:</dc:title>
  <dc:creator>skunzel</dc:creator>
  <cp:lastModifiedBy>Martin Webb</cp:lastModifiedBy>
  <cp:revision>9</cp:revision>
  <dcterms:created xsi:type="dcterms:W3CDTF">2016-02-23T12:49:00Z</dcterms:created>
  <dcterms:modified xsi:type="dcterms:W3CDTF">2018-06-19T10:35:00Z</dcterms:modified>
</cp:coreProperties>
</file>